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B1336F">
      <w:pPr>
        <w:pStyle w:val="16"/>
        <w:widowControl/>
      </w:pPr>
      <mc:AlternateContent>
        <mc:Choice Requires="wpsCustomData">
          <wpsCustomData:docfieldStart id="0" docfieldname="标题_1" hidden="0" print="1" readonly="0" index="6"/>
        </mc:Choice>
      </mc:AlternateContent>
      <w:r>
        <w:t>中国人民大学经济学院2026年博士</w:t>
      </w:r>
      <w:r>
        <w:rPr>
          <w:rFonts w:hint="eastAsia"/>
          <w:lang w:val="en-US" w:eastAsia="zh-CN"/>
        </w:rPr>
        <w:t>研究</w:t>
      </w:r>
      <w:r>
        <w:t>生</w:t>
      </w:r>
    </w:p>
    <w:p w14:paraId="15F8F55B">
      <w:pPr>
        <w:pStyle w:val="16"/>
        <w:widowControl/>
      </w:pPr>
      <w:r>
        <w:t>报名材料详细要求 </w:t>
      </w:r>
      <mc:AlternateContent>
        <mc:Choice Requires="wpsCustomData">
          <wpsCustomData:docfieldEnd id="0"/>
        </mc:Choice>
      </mc:AlternateContent>
    </w:p>
    <w:p w14:paraId="0AE95D62">
      <w:pPr>
        <w:pStyle w:val="11"/>
        <w:widowControl/>
        <w:rPr>
          <w:color w:val="333333"/>
        </w:rPr>
      </w:pPr>
      <w:r>
        <w:rPr>
          <w:color w:val="333333"/>
        </w:rPr>
        <w:t>请考生按要求准备以下材料，并于</w:t>
      </w:r>
      <w:r>
        <w:rPr>
          <w:b/>
          <w:color w:val="FF0000"/>
        </w:rPr>
        <w:t>2025年12月21日24：00</w:t>
      </w:r>
      <w:r>
        <w:rPr>
          <w:color w:val="333333"/>
        </w:rPr>
        <w:t>前正式提交学校“智慧研招”系统。如有疑问，联系经济学院咨询电话：010－62511272，</w:t>
      </w:r>
      <w:r>
        <w:t xml:space="preserve"> </w:t>
      </w:r>
      <w:r>
        <w:rPr>
          <w:color w:val="333333"/>
        </w:rPr>
        <w:t>econbz</w:t>
      </w:r>
      <w:r>
        <w:rPr>
          <w:rFonts w:hint="eastAsia"/>
          <w:color w:val="333333"/>
          <w:lang w:val="en-US" w:eastAsia="zh-CN"/>
        </w:rPr>
        <w:t>@</w:t>
      </w:r>
      <w:r>
        <w:rPr>
          <w:color w:val="333333"/>
        </w:rPr>
        <w:t>ruc.edu.cn。</w:t>
      </w:r>
    </w:p>
    <w:p w14:paraId="35B02A5B">
      <w:pPr>
        <w:pStyle w:val="11"/>
        <w:widowControl/>
        <w:rPr>
          <w:color w:val="333333"/>
        </w:rPr>
      </w:pPr>
      <w:r>
        <w:rPr>
          <w:color w:val="333333"/>
        </w:rPr>
        <w:t>对网上报名系统中提交材料的详细</w:t>
      </w:r>
      <w:bookmarkStart w:id="1" w:name="_GoBack"/>
      <w:bookmarkEnd w:id="1"/>
      <w:r>
        <w:rPr>
          <w:color w:val="333333"/>
        </w:rPr>
        <w:t>要求如下（如每项材料有多页，需</w:t>
      </w:r>
      <w:r>
        <w:rPr>
          <w:rFonts w:hint="eastAsia"/>
          <w:color w:val="333333"/>
          <w:lang w:val="en-US" w:eastAsia="zh-CN"/>
        </w:rPr>
        <w:t>按顺序</w:t>
      </w:r>
      <w:r>
        <w:rPr>
          <w:color w:val="333333"/>
        </w:rPr>
        <w:t>扫描成一个PDF文档上传）：</w:t>
      </w:r>
    </w:p>
    <w:p w14:paraId="4B14EC82">
      <w:pPr>
        <w:pStyle w:val="11"/>
        <w:widowControl/>
        <w:numPr>
          <w:ilvl w:val="0"/>
          <w:numId w:val="1"/>
        </w:numPr>
        <w:topLinePunct w:val="0"/>
        <w:ind w:left="0" w:leftChars="0" w:firstLine="616" w:firstLineChars="0"/>
        <w:rPr>
          <w:b w:val="0"/>
          <w:color w:val="auto"/>
        </w:rPr>
      </w:pPr>
      <w:r>
        <w:rPr>
          <w:rStyle w:val="26"/>
        </w:rPr>
        <w:t>有效期内的本人身份证原件（正反面彩色扫描件），身份证过期视为无效</w:t>
      </w:r>
      <w:r>
        <w:rPr>
          <w:color w:val="333333"/>
        </w:rPr>
        <w:t>。</w:t>
      </w:r>
    </w:p>
    <w:p w14:paraId="2A13814C">
      <w:pPr>
        <w:pStyle w:val="11"/>
        <w:widowControl/>
        <w:numPr>
          <w:ilvl w:val="0"/>
          <w:numId w:val="1"/>
        </w:numPr>
        <w:topLinePunct w:val="0"/>
        <w:ind w:left="0" w:leftChars="0" w:firstLine="616" w:firstLineChars="0"/>
        <w:rPr>
          <w:rFonts w:hint="eastAsia"/>
          <w:lang w:eastAsia="zh-CN"/>
        </w:rPr>
      </w:pPr>
      <w:r>
        <w:rPr>
          <w:rStyle w:val="26"/>
        </w:rPr>
        <w:t>教育部</w:t>
      </w:r>
      <w:r>
        <w:rPr>
          <w:rStyle w:val="26"/>
          <w:rFonts w:hint="eastAsia" w:ascii="黑体" w:hAnsi="黑体" w:eastAsia="黑体" w:cs="黑体"/>
        </w:rPr>
        <w:t>“中国研究生招生信息网”</w:t>
      </w:r>
      <w:r>
        <w:rPr>
          <w:rStyle w:val="26"/>
        </w:rPr>
        <w:t>报名系统内生成的《中国人民大学2026年报考攻读博士学位研究生登记表》</w:t>
      </w:r>
      <w:bookmarkStart w:id="0" w:name="_Hlk152781665"/>
    </w:p>
    <w:p w14:paraId="4E74B8D6">
      <w:pPr>
        <w:pStyle w:val="11"/>
        <w:widowControl/>
        <w:numPr>
          <w:ilvl w:val="0"/>
          <w:numId w:val="2"/>
        </w:numPr>
        <w:topLinePunct w:val="0"/>
        <w:ind w:firstLine="616" w:firstLineChars="200"/>
      </w:pPr>
      <w:r>
        <w:t>考生（承诺人）签名部分，必须本人亲笔签名、注明签名日期；</w:t>
      </w:r>
    </w:p>
    <w:p w14:paraId="771ED756">
      <w:pPr>
        <w:pStyle w:val="11"/>
        <w:widowControl/>
        <w:numPr>
          <w:ilvl w:val="0"/>
          <w:numId w:val="2"/>
        </w:numPr>
        <w:topLinePunct w:val="0"/>
        <w:ind w:firstLine="616" w:firstLineChars="200"/>
        <w:rPr>
          <w:rFonts w:hint="eastAsia"/>
          <w:lang w:eastAsia="zh-CN"/>
        </w:rPr>
      </w:pPr>
      <w:r>
        <w:t>本人自述部分必须填写，可以附页；</w:t>
      </w:r>
    </w:p>
    <w:p w14:paraId="1D54C38F">
      <w:pPr>
        <w:pStyle w:val="11"/>
        <w:widowControl/>
        <w:numPr>
          <w:ilvl w:val="0"/>
          <w:numId w:val="2"/>
        </w:numPr>
        <w:topLinePunct w:val="0"/>
        <w:ind w:firstLine="616" w:firstLineChars="200"/>
        <w:rPr>
          <w:rFonts w:hint="eastAsia"/>
          <w:lang w:eastAsia="zh-CN"/>
        </w:rPr>
      </w:pPr>
      <w:r>
        <w:t>报考非定向的考生，单位人事部门意见无需填写</w:t>
      </w:r>
      <w:bookmarkEnd w:id="0"/>
      <w:r>
        <w:rPr>
          <w:rFonts w:hint="eastAsia"/>
          <w:lang w:eastAsia="zh-CN"/>
        </w:rPr>
        <w:t>；</w:t>
      </w:r>
    </w:p>
    <w:p w14:paraId="6C4A6917">
      <w:pPr>
        <w:pStyle w:val="11"/>
        <w:widowControl/>
        <w:numPr>
          <w:ilvl w:val="0"/>
          <w:numId w:val="2"/>
        </w:numPr>
        <w:topLinePunct w:val="0"/>
        <w:ind w:firstLine="616" w:firstLineChars="200"/>
        <w:rPr>
          <w:rFonts w:hint="eastAsia"/>
          <w:lang w:eastAsia="zh-CN"/>
        </w:rPr>
      </w:pPr>
      <w:r>
        <w:rPr>
          <w:rFonts w:hint="eastAsia"/>
        </w:rPr>
        <w:t>须在封面、封底相应位置添加《中国人民大学2026年博士研究生招生简章》附件《报考中国人民大学2026年博士生网上报名前必读》中的“2026年报考攻读博士学位研究生登记表封面和封底”模板</w:t>
      </w:r>
      <w:r>
        <w:rPr>
          <w:rFonts w:hint="eastAsia"/>
          <w:lang w:eastAsia="zh-CN"/>
        </w:rPr>
        <w:t>。</w:t>
      </w:r>
    </w:p>
    <w:p w14:paraId="7DAE8353">
      <w:pPr>
        <w:pStyle w:val="11"/>
        <w:widowControl/>
        <w:numPr>
          <w:ilvl w:val="0"/>
          <w:numId w:val="3"/>
        </w:numPr>
        <w:topLinePunct w:val="0"/>
        <w:ind w:firstLine="616" w:firstLineChars="200"/>
      </w:pPr>
      <w:r>
        <w:rPr>
          <w:rStyle w:val="26"/>
        </w:rPr>
        <w:t>所有已获得的学历学位证明材料（非中</w:t>
      </w:r>
      <w:r>
        <w:rPr>
          <w:rStyle w:val="26"/>
          <w:rFonts w:hint="eastAsia" w:eastAsia="黑体"/>
          <w:lang w:val="en-US" w:eastAsia="zh-CN"/>
        </w:rPr>
        <w:t>英</w:t>
      </w:r>
      <w:r>
        <w:rPr>
          <w:rStyle w:val="26"/>
        </w:rPr>
        <w:t>文材料请附准确的中文翻译件）及对应身份的报考承诺书，承诺书必须为亲笔签名，不可使用电子签名</w:t>
      </w:r>
      <w:r>
        <w:t xml:space="preserve">。详见下方列表： </w:t>
      </w:r>
    </w:p>
    <w:p w14:paraId="7D1999C6">
      <w:pPr>
        <w:pStyle w:val="11"/>
        <w:widowControl/>
        <w:numPr>
          <w:ilvl w:val="0"/>
          <w:numId w:val="0"/>
        </w:numPr>
        <w:topLinePunct w:val="0"/>
      </w:pPr>
    </w:p>
    <w:tbl>
      <w:tblPr>
        <w:tblStyle w:val="18"/>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6711"/>
      </w:tblGrid>
      <w:tr w14:paraId="6F8FD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blHeader/>
          <w:jc w:val="center"/>
        </w:trPr>
        <w:tc>
          <w:tcPr>
            <w:tcW w:w="2133" w:type="dxa"/>
            <w:tcMar>
              <w:left w:w="108" w:type="dxa"/>
              <w:right w:w="108" w:type="dxa"/>
            </w:tcMar>
            <w:vAlign w:val="center"/>
          </w:tcPr>
          <w:p w14:paraId="2AF0FD9E">
            <w:pPr>
              <w:pStyle w:val="15"/>
              <w:snapToGrid w:val="0"/>
              <w:spacing w:before="0" w:beforeAutospacing="0" w:after="0" w:afterAutospacing="0"/>
              <w:ind w:left="0" w:leftChars="0" w:right="0" w:rightChars="0" w:firstLine="0" w:firstLineChars="0"/>
              <w:jc w:val="center"/>
              <w:rPr>
                <w:b/>
                <w:sz w:val="20"/>
                <w:szCs w:val="28"/>
              </w:rPr>
            </w:pPr>
            <w:r>
              <w:rPr>
                <w:rFonts w:hint="eastAsia"/>
                <w:b/>
                <w:sz w:val="20"/>
                <w:szCs w:val="28"/>
              </w:rPr>
              <w:t>身份</w:t>
            </w:r>
          </w:p>
        </w:tc>
        <w:tc>
          <w:tcPr>
            <w:tcW w:w="6711" w:type="dxa"/>
            <w:tcMar>
              <w:left w:w="108" w:type="dxa"/>
              <w:right w:w="108" w:type="dxa"/>
            </w:tcMar>
            <w:vAlign w:val="center"/>
          </w:tcPr>
          <w:p w14:paraId="0BE4B104">
            <w:pPr>
              <w:pStyle w:val="15"/>
              <w:wordWrap w:val="0"/>
              <w:snapToGrid w:val="0"/>
              <w:spacing w:before="0" w:beforeAutospacing="0" w:after="0" w:afterAutospacing="0"/>
              <w:ind w:left="0" w:leftChars="0" w:right="0" w:rightChars="0" w:firstLine="0" w:firstLineChars="0"/>
              <w:jc w:val="center"/>
              <w:rPr>
                <w:rFonts w:hint="eastAsia"/>
                <w:b/>
                <w:sz w:val="20"/>
                <w:szCs w:val="28"/>
              </w:rPr>
            </w:pPr>
            <w:r>
              <w:rPr>
                <w:rFonts w:hint="eastAsia"/>
                <w:b/>
                <w:sz w:val="20"/>
                <w:szCs w:val="28"/>
              </w:rPr>
              <w:t>材料（均为原件扫描件</w:t>
            </w:r>
            <w:r>
              <w:rPr>
                <w:rFonts w:hint="eastAsia"/>
                <w:b/>
                <w:sz w:val="20"/>
                <w:szCs w:val="28"/>
                <w:lang w:eastAsia="zh-CN"/>
              </w:rPr>
              <w:t>、</w:t>
            </w:r>
            <w:r>
              <w:rPr>
                <w:rFonts w:hint="eastAsia"/>
                <w:b/>
                <w:sz w:val="20"/>
                <w:szCs w:val="28"/>
                <w:lang w:val="en-US" w:eastAsia="zh-CN"/>
              </w:rPr>
              <w:t>按顺序上传</w:t>
            </w:r>
            <w:r>
              <w:rPr>
                <w:rFonts w:hint="eastAsia"/>
                <w:b/>
                <w:sz w:val="20"/>
                <w:szCs w:val="28"/>
              </w:rPr>
              <w:t>）</w:t>
            </w:r>
          </w:p>
        </w:tc>
      </w:tr>
      <w:tr w14:paraId="0F45E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33" w:type="dxa"/>
            <w:tcMar>
              <w:left w:w="108" w:type="dxa"/>
              <w:right w:w="108" w:type="dxa"/>
            </w:tcMar>
            <w:vAlign w:val="center"/>
          </w:tcPr>
          <w:p w14:paraId="3F602591">
            <w:pPr>
              <w:pStyle w:val="15"/>
              <w:snapToGrid w:val="0"/>
              <w:spacing w:before="0" w:beforeAutospacing="0" w:after="0" w:afterAutospacing="0"/>
              <w:ind w:left="0" w:leftChars="0" w:right="0" w:rightChars="0" w:firstLine="0" w:firstLineChars="0"/>
              <w:jc w:val="center"/>
              <w:rPr>
                <w:rFonts w:hint="eastAsia"/>
                <w:b w:val="0"/>
                <w:bCs w:val="0"/>
                <w:sz w:val="20"/>
                <w:szCs w:val="28"/>
              </w:rPr>
            </w:pPr>
            <w:r>
              <w:rPr>
                <w:rFonts w:hint="eastAsia"/>
                <w:b w:val="0"/>
                <w:bCs w:val="0"/>
                <w:sz w:val="20"/>
                <w:szCs w:val="28"/>
                <w:lang w:val="en-US" w:eastAsia="zh-CN"/>
              </w:rPr>
              <w:t>国内</w:t>
            </w:r>
            <w:r>
              <w:rPr>
                <w:rFonts w:hint="eastAsia"/>
                <w:b w:val="0"/>
                <w:bCs w:val="0"/>
                <w:sz w:val="20"/>
                <w:szCs w:val="28"/>
              </w:rPr>
              <w:t>应届硕士生</w:t>
            </w:r>
          </w:p>
        </w:tc>
        <w:tc>
          <w:tcPr>
            <w:tcW w:w="6711" w:type="dxa"/>
            <w:tcMar>
              <w:left w:w="108" w:type="dxa"/>
              <w:right w:w="108" w:type="dxa"/>
            </w:tcMar>
            <w:vAlign w:val="center"/>
          </w:tcPr>
          <w:p w14:paraId="34FC437A">
            <w:pPr>
              <w:pStyle w:val="15"/>
              <w:wordWrap w:val="0"/>
              <w:snapToGrid w:val="0"/>
              <w:spacing w:before="0" w:beforeAutospacing="0" w:after="0" w:afterAutospacing="0"/>
              <w:ind w:left="0" w:leftChars="0" w:right="0" w:rightChars="0" w:firstLine="0" w:firstLineChars="0"/>
              <w:jc w:val="left"/>
              <w:rPr>
                <w:rFonts w:hint="eastAsia"/>
                <w:b w:val="0"/>
                <w:bCs w:val="0"/>
                <w:sz w:val="20"/>
                <w:szCs w:val="28"/>
              </w:rPr>
            </w:pPr>
            <w:r>
              <w:rPr>
                <w:rFonts w:hint="eastAsia"/>
                <w:b w:val="0"/>
                <w:bCs w:val="0"/>
                <w:sz w:val="20"/>
                <w:szCs w:val="28"/>
              </w:rPr>
              <w:t>每学期均注册的硕士学生证</w:t>
            </w:r>
            <w:r>
              <w:rPr>
                <w:rFonts w:hint="eastAsia"/>
                <w:b w:val="0"/>
                <w:bCs w:val="0"/>
                <w:sz w:val="20"/>
                <w:szCs w:val="28"/>
                <w:lang w:eastAsia="zh-CN"/>
              </w:rPr>
              <w:t>【含完整首页、个人信息页和所有注册</w:t>
            </w:r>
            <w:r>
              <w:rPr>
                <w:rFonts w:hint="eastAsia"/>
                <w:b w:val="0"/>
                <w:bCs w:val="0"/>
                <w:sz w:val="20"/>
                <w:szCs w:val="28"/>
                <w:lang w:val="en-US" w:eastAsia="zh-CN"/>
              </w:rPr>
              <w:t>章</w:t>
            </w:r>
            <w:r>
              <w:rPr>
                <w:rFonts w:hint="eastAsia"/>
                <w:b w:val="0"/>
                <w:bCs w:val="0"/>
                <w:sz w:val="20"/>
                <w:szCs w:val="28"/>
                <w:lang w:eastAsia="zh-CN"/>
              </w:rPr>
              <w:t>】</w:t>
            </w:r>
            <w:r>
              <w:rPr>
                <w:rFonts w:hint="eastAsia"/>
                <w:b w:val="0"/>
                <w:bCs w:val="0"/>
                <w:sz w:val="20"/>
                <w:szCs w:val="28"/>
                <w:lang w:val="en-US" w:eastAsia="zh-CN"/>
              </w:rPr>
              <w:t>或者1个月以内</w:t>
            </w:r>
            <w:r>
              <w:rPr>
                <w:b w:val="0"/>
                <w:bCs w:val="0"/>
                <w:sz w:val="20"/>
                <w:szCs w:val="28"/>
              </w:rPr>
              <w:t>由学校教务部门开具的正式在读证明</w:t>
            </w:r>
            <w:r>
              <w:rPr>
                <w:rFonts w:hint="eastAsia"/>
                <w:b w:val="0"/>
                <w:bCs w:val="0"/>
                <w:sz w:val="20"/>
                <w:szCs w:val="28"/>
                <w:lang w:eastAsia="zh-CN"/>
              </w:rPr>
              <w:t>【</w:t>
            </w:r>
            <w:r>
              <w:rPr>
                <w:rFonts w:hint="eastAsia"/>
                <w:b w:val="0"/>
                <w:bCs w:val="0"/>
                <w:sz w:val="20"/>
                <w:szCs w:val="28"/>
                <w:lang w:val="en-US" w:eastAsia="zh-CN"/>
              </w:rPr>
              <w:t>须标注预期毕业时间】</w:t>
            </w:r>
            <w:r>
              <w:rPr>
                <w:rFonts w:hint="eastAsia"/>
                <w:b w:val="0"/>
                <w:bCs w:val="0"/>
                <w:sz w:val="20"/>
                <w:szCs w:val="28"/>
                <w:lang w:eastAsia="zh-CN"/>
              </w:rPr>
              <w:t>＋</w:t>
            </w:r>
            <w:r>
              <w:rPr>
                <w:rFonts w:hint="eastAsia"/>
                <w:b w:val="0"/>
                <w:bCs w:val="0"/>
                <w:sz w:val="20"/>
                <w:szCs w:val="28"/>
              </w:rPr>
              <w:t>本科学历学位证</w:t>
            </w:r>
            <w:r>
              <w:rPr>
                <w:rFonts w:hint="eastAsia"/>
                <w:b w:val="0"/>
                <w:bCs w:val="0"/>
                <w:sz w:val="20"/>
                <w:szCs w:val="28"/>
                <w:lang w:val="en-US" w:eastAsia="zh-CN"/>
              </w:rPr>
              <w:t>、本科学历的教育部学历学位验证报告＋</w:t>
            </w:r>
            <w:r>
              <w:rPr>
                <w:rFonts w:hint="eastAsia"/>
                <w:b w:val="0"/>
                <w:bCs w:val="0"/>
                <w:sz w:val="20"/>
                <w:szCs w:val="28"/>
              </w:rPr>
              <w:t>报考承诺书（国内应届硕士生）</w:t>
            </w:r>
          </w:p>
        </w:tc>
      </w:tr>
      <w:tr w14:paraId="7438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33" w:type="dxa"/>
            <w:tcMar>
              <w:left w:w="108" w:type="dxa"/>
              <w:right w:w="108" w:type="dxa"/>
            </w:tcMar>
            <w:vAlign w:val="center"/>
          </w:tcPr>
          <w:p w14:paraId="7D7375C7">
            <w:pPr>
              <w:pStyle w:val="15"/>
              <w:wordWrap w:val="0"/>
              <w:snapToGrid w:val="0"/>
              <w:spacing w:before="0" w:beforeAutospacing="0" w:after="0" w:afterAutospacing="0"/>
              <w:ind w:left="0" w:leftChars="0" w:right="0" w:rightChars="0" w:firstLine="0" w:firstLineChars="0"/>
              <w:jc w:val="center"/>
              <w:rPr>
                <w:b w:val="0"/>
                <w:bCs w:val="0"/>
                <w:sz w:val="20"/>
                <w:szCs w:val="28"/>
              </w:rPr>
            </w:pPr>
            <w:r>
              <w:rPr>
                <w:rFonts w:hint="eastAsia"/>
                <w:b w:val="0"/>
                <w:bCs w:val="0"/>
                <w:sz w:val="20"/>
                <w:szCs w:val="28"/>
                <w:lang w:val="en-US" w:eastAsia="zh-CN"/>
              </w:rPr>
              <w:t>国内</w:t>
            </w:r>
            <w:r>
              <w:rPr>
                <w:rFonts w:hint="eastAsia"/>
                <w:b w:val="0"/>
                <w:bCs w:val="0"/>
                <w:sz w:val="20"/>
                <w:szCs w:val="28"/>
              </w:rPr>
              <w:t>往届硕士生</w:t>
            </w:r>
          </w:p>
        </w:tc>
        <w:tc>
          <w:tcPr>
            <w:tcW w:w="6711" w:type="dxa"/>
            <w:tcMar>
              <w:left w:w="108" w:type="dxa"/>
              <w:right w:w="108" w:type="dxa"/>
            </w:tcMar>
            <w:vAlign w:val="center"/>
          </w:tcPr>
          <w:p w14:paraId="5BB52F6D">
            <w:pPr>
              <w:pStyle w:val="15"/>
              <w:wordWrap w:val="0"/>
              <w:snapToGrid w:val="0"/>
              <w:spacing w:before="0" w:beforeAutospacing="0" w:after="0" w:afterAutospacing="0"/>
              <w:ind w:left="0" w:leftChars="0" w:right="0" w:rightChars="0" w:firstLine="0" w:firstLineChars="0"/>
              <w:jc w:val="left"/>
              <w:rPr>
                <w:rFonts w:hint="eastAsia"/>
                <w:b w:val="0"/>
                <w:bCs w:val="0"/>
                <w:sz w:val="20"/>
                <w:szCs w:val="28"/>
                <w:lang w:val="en-US" w:eastAsia="zh-CN"/>
              </w:rPr>
            </w:pPr>
            <w:r>
              <w:rPr>
                <w:rFonts w:hint="eastAsia"/>
                <w:b w:val="0"/>
                <w:bCs w:val="0"/>
                <w:sz w:val="20"/>
                <w:szCs w:val="28"/>
                <w:lang w:val="en-US" w:eastAsia="zh-CN"/>
              </w:rPr>
              <w:t>硕士学历学位证＋本科学历学位证＋所有前置学历的教育部学历学位验证报告+报考承诺书（国内</w:t>
            </w:r>
            <w:r>
              <w:rPr>
                <w:rFonts w:hint="eastAsia"/>
                <w:b w:val="0"/>
                <w:bCs w:val="0"/>
                <w:sz w:val="20"/>
                <w:szCs w:val="28"/>
              </w:rPr>
              <w:t>往届硕士生</w:t>
            </w:r>
            <w:r>
              <w:rPr>
                <w:rFonts w:hint="eastAsia"/>
                <w:b w:val="0"/>
                <w:bCs w:val="0"/>
                <w:sz w:val="20"/>
                <w:szCs w:val="28"/>
                <w:lang w:val="en-US" w:eastAsia="zh-CN"/>
              </w:rPr>
              <w:t>）</w:t>
            </w:r>
          </w:p>
        </w:tc>
      </w:tr>
      <w:tr w14:paraId="39F00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33" w:type="dxa"/>
            <w:shd w:val="clear" w:color="auto" w:fill="auto"/>
            <w:tcMar>
              <w:left w:w="108" w:type="dxa"/>
              <w:right w:w="108" w:type="dxa"/>
            </w:tcMar>
            <w:vAlign w:val="center"/>
          </w:tcPr>
          <w:p w14:paraId="6FB29981">
            <w:pPr>
              <w:pStyle w:val="15"/>
              <w:wordWrap w:val="0"/>
              <w:snapToGrid w:val="0"/>
              <w:spacing w:before="0" w:beforeAutospacing="0" w:after="0" w:afterAutospacing="0"/>
              <w:ind w:left="0" w:leftChars="0" w:right="0" w:rightChars="0" w:firstLine="0" w:firstLineChars="0"/>
              <w:jc w:val="center"/>
              <w:rPr>
                <w:rFonts w:hint="eastAsia" w:ascii="宋体" w:hAnsi="宋体" w:eastAsia="宋体" w:cs="宋体"/>
                <w:b w:val="0"/>
                <w:bCs w:val="0"/>
                <w:kern w:val="0"/>
                <w:sz w:val="20"/>
                <w:szCs w:val="28"/>
                <w:lang w:val="en-US" w:eastAsia="zh-CN" w:bidi="ar-SA"/>
              </w:rPr>
            </w:pPr>
            <w:r>
              <w:rPr>
                <w:rFonts w:hint="eastAsia"/>
                <w:b w:val="0"/>
                <w:bCs w:val="0"/>
                <w:sz w:val="20"/>
                <w:szCs w:val="28"/>
                <w:lang w:val="en-US" w:eastAsia="zh-CN"/>
              </w:rPr>
              <w:t>境外</w:t>
            </w:r>
            <w:r>
              <w:rPr>
                <w:rFonts w:hint="eastAsia"/>
                <w:b w:val="0"/>
                <w:bCs w:val="0"/>
                <w:sz w:val="20"/>
                <w:szCs w:val="28"/>
              </w:rPr>
              <w:t>应届</w:t>
            </w:r>
            <w:r>
              <w:rPr>
                <w:rFonts w:hint="eastAsia"/>
                <w:b w:val="0"/>
                <w:bCs w:val="0"/>
                <w:sz w:val="20"/>
                <w:szCs w:val="28"/>
                <w:lang w:val="en-US" w:eastAsia="zh-CN"/>
              </w:rPr>
              <w:t>硕士生</w:t>
            </w:r>
          </w:p>
        </w:tc>
        <w:tc>
          <w:tcPr>
            <w:tcW w:w="6711" w:type="dxa"/>
            <w:shd w:val="clear" w:color="auto" w:fill="auto"/>
            <w:tcMar>
              <w:left w:w="108" w:type="dxa"/>
              <w:right w:w="108" w:type="dxa"/>
            </w:tcMar>
            <w:vAlign w:val="center"/>
          </w:tcPr>
          <w:p w14:paraId="674D8F3A">
            <w:pPr>
              <w:pStyle w:val="15"/>
              <w:wordWrap w:val="0"/>
              <w:snapToGrid w:val="0"/>
              <w:ind w:left="0" w:leftChars="0" w:right="0" w:rightChars="0" w:firstLine="0" w:firstLineChars="0"/>
              <w:jc w:val="left"/>
              <w:rPr>
                <w:rFonts w:hint="eastAsia" w:ascii="宋体" w:hAnsi="宋体" w:eastAsia="宋体" w:cs="宋体"/>
                <w:b w:val="0"/>
                <w:bCs w:val="0"/>
                <w:kern w:val="0"/>
                <w:sz w:val="20"/>
                <w:szCs w:val="28"/>
                <w:lang w:val="en-US" w:eastAsia="zh-CN" w:bidi="ar-SA"/>
              </w:rPr>
            </w:pPr>
            <w:r>
              <w:rPr>
                <w:rFonts w:hint="eastAsia"/>
                <w:b w:val="0"/>
                <w:bCs w:val="0"/>
                <w:sz w:val="20"/>
                <w:szCs w:val="28"/>
                <w:lang w:val="en-US" w:eastAsia="zh-CN"/>
              </w:rPr>
              <w:t>1个月以内硕士就读学校</w:t>
            </w:r>
            <w:r>
              <w:rPr>
                <w:rFonts w:hint="eastAsia"/>
                <w:b w:val="0"/>
                <w:bCs w:val="0"/>
                <w:sz w:val="20"/>
                <w:szCs w:val="28"/>
              </w:rPr>
              <w:t>正式在读证明</w:t>
            </w:r>
            <w:r>
              <w:rPr>
                <w:rFonts w:hint="eastAsia"/>
                <w:b w:val="0"/>
                <w:bCs w:val="0"/>
                <w:sz w:val="20"/>
                <w:szCs w:val="28"/>
                <w:lang w:eastAsia="zh-CN"/>
              </w:rPr>
              <w:t>【</w:t>
            </w:r>
            <w:r>
              <w:rPr>
                <w:rFonts w:hint="eastAsia"/>
                <w:b w:val="0"/>
                <w:bCs w:val="0"/>
                <w:sz w:val="20"/>
                <w:szCs w:val="28"/>
                <w:lang w:val="en-US" w:eastAsia="zh-CN"/>
              </w:rPr>
              <w:t>须标注预期毕业时间】</w:t>
            </w:r>
            <w:r>
              <w:rPr>
                <w:rFonts w:hint="eastAsia"/>
                <w:b w:val="0"/>
                <w:bCs w:val="0"/>
                <w:sz w:val="20"/>
                <w:szCs w:val="28"/>
                <w:lang w:eastAsia="zh-CN"/>
              </w:rPr>
              <w:t>＋</w:t>
            </w:r>
            <w:r>
              <w:rPr>
                <w:rFonts w:hint="eastAsia"/>
                <w:b w:val="0"/>
                <w:bCs w:val="0"/>
                <w:sz w:val="20"/>
                <w:szCs w:val="28"/>
              </w:rPr>
              <w:t>本科学历学位证</w:t>
            </w:r>
            <w:r>
              <w:rPr>
                <w:rFonts w:hint="eastAsia"/>
                <w:b w:val="0"/>
                <w:bCs w:val="0"/>
                <w:sz w:val="20"/>
                <w:szCs w:val="28"/>
                <w:lang w:eastAsia="zh-CN"/>
              </w:rPr>
              <w:t>、</w:t>
            </w:r>
            <w:r>
              <w:rPr>
                <w:rFonts w:hint="eastAsia"/>
                <w:b w:val="0"/>
                <w:bCs w:val="0"/>
                <w:sz w:val="20"/>
                <w:szCs w:val="28"/>
                <w:lang w:val="en-US" w:eastAsia="zh-CN"/>
              </w:rPr>
              <w:t>本科学历的教育部学历学位验证报告＋</w:t>
            </w:r>
            <w:r>
              <w:rPr>
                <w:rFonts w:hint="eastAsia"/>
                <w:b w:val="0"/>
                <w:bCs w:val="0"/>
                <w:sz w:val="20"/>
                <w:szCs w:val="28"/>
              </w:rPr>
              <w:t>报考承诺书</w:t>
            </w:r>
            <w:r>
              <w:rPr>
                <w:rFonts w:hint="eastAsia"/>
                <w:b w:val="0"/>
                <w:bCs w:val="0"/>
                <w:sz w:val="20"/>
                <w:szCs w:val="28"/>
                <w:lang w:eastAsia="zh-CN"/>
              </w:rPr>
              <w:t>（</w:t>
            </w:r>
            <w:r>
              <w:rPr>
                <w:rFonts w:hint="eastAsia"/>
                <w:b w:val="0"/>
                <w:bCs w:val="0"/>
                <w:sz w:val="20"/>
                <w:szCs w:val="28"/>
                <w:lang w:val="en-US" w:eastAsia="zh-CN"/>
              </w:rPr>
              <w:t>境外</w:t>
            </w:r>
            <w:r>
              <w:rPr>
                <w:rFonts w:hint="eastAsia"/>
                <w:b w:val="0"/>
                <w:bCs w:val="0"/>
                <w:sz w:val="20"/>
                <w:szCs w:val="28"/>
              </w:rPr>
              <w:t>应届</w:t>
            </w:r>
            <w:r>
              <w:rPr>
                <w:rFonts w:hint="eastAsia"/>
                <w:b w:val="0"/>
                <w:bCs w:val="0"/>
                <w:sz w:val="20"/>
                <w:szCs w:val="28"/>
                <w:lang w:val="en-US" w:eastAsia="zh-CN"/>
              </w:rPr>
              <w:t>硕士生</w:t>
            </w:r>
            <w:r>
              <w:rPr>
                <w:rFonts w:hint="eastAsia"/>
                <w:b w:val="0"/>
                <w:bCs w:val="0"/>
                <w:sz w:val="20"/>
                <w:szCs w:val="28"/>
                <w:lang w:eastAsia="zh-CN"/>
              </w:rPr>
              <w:t>）</w:t>
            </w:r>
          </w:p>
        </w:tc>
      </w:tr>
      <w:tr w14:paraId="2DC6E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33" w:type="dxa"/>
            <w:tcMar>
              <w:left w:w="108" w:type="dxa"/>
              <w:right w:w="108" w:type="dxa"/>
            </w:tcMar>
            <w:vAlign w:val="center"/>
          </w:tcPr>
          <w:p w14:paraId="34639C8A">
            <w:pPr>
              <w:pStyle w:val="15"/>
              <w:wordWrap w:val="0"/>
              <w:snapToGrid w:val="0"/>
              <w:spacing w:before="0" w:beforeAutospacing="0" w:after="0" w:afterAutospacing="0"/>
              <w:ind w:left="0" w:leftChars="0" w:right="0" w:rightChars="0" w:firstLine="0" w:firstLineChars="0"/>
              <w:jc w:val="center"/>
              <w:rPr>
                <w:b w:val="0"/>
                <w:bCs w:val="0"/>
                <w:sz w:val="20"/>
                <w:szCs w:val="28"/>
              </w:rPr>
            </w:pPr>
            <w:r>
              <w:rPr>
                <w:rFonts w:hint="eastAsia"/>
                <w:b w:val="0"/>
                <w:bCs w:val="0"/>
                <w:sz w:val="20"/>
                <w:szCs w:val="28"/>
                <w:lang w:val="en-US" w:eastAsia="zh-CN"/>
              </w:rPr>
              <w:t>境外</w:t>
            </w:r>
            <w:r>
              <w:rPr>
                <w:rFonts w:hint="eastAsia"/>
                <w:b w:val="0"/>
                <w:bCs w:val="0"/>
                <w:sz w:val="20"/>
                <w:szCs w:val="28"/>
              </w:rPr>
              <w:t>往届硕士生</w:t>
            </w:r>
          </w:p>
        </w:tc>
        <w:tc>
          <w:tcPr>
            <w:tcW w:w="6711" w:type="dxa"/>
            <w:tcMar>
              <w:left w:w="108" w:type="dxa"/>
              <w:right w:w="108" w:type="dxa"/>
            </w:tcMar>
            <w:vAlign w:val="center"/>
          </w:tcPr>
          <w:p w14:paraId="6BA70FDD">
            <w:pPr>
              <w:pStyle w:val="15"/>
              <w:wordWrap w:val="0"/>
              <w:snapToGrid w:val="0"/>
              <w:spacing w:before="0" w:beforeAutospacing="0" w:after="0" w:afterAutospacing="0"/>
              <w:ind w:left="0" w:leftChars="0" w:right="0" w:rightChars="0" w:firstLine="0" w:firstLineChars="0"/>
              <w:jc w:val="left"/>
              <w:rPr>
                <w:rFonts w:hint="eastAsia"/>
                <w:b w:val="0"/>
                <w:bCs w:val="0"/>
                <w:sz w:val="20"/>
                <w:szCs w:val="28"/>
              </w:rPr>
            </w:pPr>
            <w:r>
              <w:rPr>
                <w:rFonts w:hint="eastAsia"/>
                <w:b w:val="0"/>
                <w:bCs w:val="0"/>
                <w:sz w:val="20"/>
                <w:szCs w:val="28"/>
              </w:rPr>
              <w:t>教育部留学服务中心出具的《国（境）外学历学位认证书》</w:t>
            </w:r>
            <w:r>
              <w:rPr>
                <w:rFonts w:hint="eastAsia"/>
                <w:b w:val="0"/>
                <w:bCs w:val="0"/>
                <w:sz w:val="20"/>
                <w:szCs w:val="28"/>
                <w:lang w:eastAsia="zh-CN"/>
              </w:rPr>
              <w:t>＋</w:t>
            </w:r>
            <w:r>
              <w:rPr>
                <w:rFonts w:hint="eastAsia"/>
                <w:b w:val="0"/>
                <w:bCs w:val="0"/>
                <w:sz w:val="20"/>
                <w:szCs w:val="28"/>
              </w:rPr>
              <w:t>硕士学历学位证</w:t>
            </w:r>
            <w:r>
              <w:rPr>
                <w:rFonts w:hint="eastAsia"/>
                <w:b w:val="0"/>
                <w:bCs w:val="0"/>
                <w:sz w:val="20"/>
                <w:szCs w:val="28"/>
                <w:lang w:eastAsia="zh-CN"/>
              </w:rPr>
              <w:t>＋</w:t>
            </w:r>
            <w:r>
              <w:rPr>
                <w:rFonts w:hint="eastAsia"/>
                <w:b w:val="0"/>
                <w:bCs w:val="0"/>
                <w:sz w:val="20"/>
                <w:szCs w:val="28"/>
                <w:lang w:val="en-US" w:eastAsia="zh-CN"/>
              </w:rPr>
              <w:t>本科学历学位证</w:t>
            </w:r>
            <w:r>
              <w:rPr>
                <w:rFonts w:hint="eastAsia"/>
                <w:b w:val="0"/>
                <w:bCs w:val="0"/>
                <w:sz w:val="20"/>
                <w:szCs w:val="28"/>
                <w:lang w:eastAsia="zh-CN"/>
              </w:rPr>
              <w:t>、</w:t>
            </w:r>
            <w:r>
              <w:rPr>
                <w:rFonts w:hint="eastAsia"/>
                <w:b w:val="0"/>
                <w:bCs w:val="0"/>
                <w:sz w:val="20"/>
                <w:szCs w:val="28"/>
                <w:lang w:val="en-US" w:eastAsia="zh-CN"/>
              </w:rPr>
              <w:t>本科学历的教育部学历学位验证报告＋</w:t>
            </w:r>
            <w:r>
              <w:rPr>
                <w:rFonts w:hint="eastAsia"/>
                <w:b w:val="0"/>
                <w:bCs w:val="0"/>
                <w:sz w:val="20"/>
                <w:szCs w:val="28"/>
              </w:rPr>
              <w:t>报考承诺书</w:t>
            </w:r>
            <w:r>
              <w:rPr>
                <w:rFonts w:hint="eastAsia"/>
                <w:b w:val="0"/>
                <w:bCs w:val="0"/>
                <w:sz w:val="20"/>
                <w:szCs w:val="28"/>
                <w:lang w:eastAsia="zh-CN"/>
              </w:rPr>
              <w:t>（</w:t>
            </w:r>
            <w:r>
              <w:rPr>
                <w:rFonts w:hint="eastAsia"/>
                <w:b w:val="0"/>
                <w:bCs w:val="0"/>
                <w:sz w:val="20"/>
                <w:szCs w:val="28"/>
                <w:lang w:val="en-US" w:eastAsia="zh-CN"/>
              </w:rPr>
              <w:t>境外往届硕士生</w:t>
            </w:r>
            <w:r>
              <w:rPr>
                <w:rFonts w:hint="eastAsia"/>
                <w:b w:val="0"/>
                <w:bCs w:val="0"/>
                <w:sz w:val="20"/>
                <w:szCs w:val="28"/>
                <w:lang w:eastAsia="zh-CN"/>
              </w:rPr>
              <w:t>）</w:t>
            </w:r>
          </w:p>
        </w:tc>
      </w:tr>
      <w:tr w14:paraId="780E9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133" w:type="dxa"/>
            <w:shd w:val="clear" w:color="auto" w:fill="auto"/>
            <w:tcMar>
              <w:left w:w="108" w:type="dxa"/>
              <w:right w:w="108" w:type="dxa"/>
            </w:tcMar>
            <w:vAlign w:val="center"/>
          </w:tcPr>
          <w:p w14:paraId="41A9F548">
            <w:pPr>
              <w:pStyle w:val="15"/>
              <w:wordWrap w:val="0"/>
              <w:snapToGrid w:val="0"/>
              <w:spacing w:before="0" w:beforeAutospacing="0" w:after="0" w:afterAutospacing="0"/>
              <w:ind w:left="0" w:leftChars="0" w:right="0" w:rightChars="0" w:firstLine="0" w:firstLineChars="0"/>
              <w:jc w:val="center"/>
              <w:rPr>
                <w:rFonts w:hint="eastAsia" w:ascii="宋体" w:hAnsi="宋体" w:eastAsia="宋体" w:cs="宋体"/>
                <w:b w:val="0"/>
                <w:bCs w:val="0"/>
                <w:kern w:val="0"/>
                <w:sz w:val="20"/>
                <w:szCs w:val="28"/>
                <w:lang w:val="en-US" w:eastAsia="zh-CN" w:bidi="ar-SA"/>
              </w:rPr>
            </w:pPr>
            <w:r>
              <w:rPr>
                <w:rFonts w:hint="eastAsia"/>
                <w:b w:val="0"/>
                <w:bCs w:val="0"/>
                <w:sz w:val="20"/>
                <w:szCs w:val="28"/>
              </w:rPr>
              <w:t>同等学力人员</w:t>
            </w:r>
          </w:p>
        </w:tc>
        <w:tc>
          <w:tcPr>
            <w:tcW w:w="6711" w:type="dxa"/>
            <w:shd w:val="clear" w:color="auto" w:fill="auto"/>
            <w:tcMar>
              <w:left w:w="108" w:type="dxa"/>
              <w:right w:w="108" w:type="dxa"/>
            </w:tcMar>
            <w:vAlign w:val="center"/>
          </w:tcPr>
          <w:p w14:paraId="41D6213A">
            <w:pPr>
              <w:pStyle w:val="15"/>
              <w:wordWrap w:val="0"/>
              <w:snapToGrid w:val="0"/>
              <w:ind w:left="0" w:leftChars="0" w:right="0" w:rightChars="0" w:firstLine="0" w:firstLineChars="0"/>
              <w:jc w:val="left"/>
              <w:rPr>
                <w:rFonts w:hint="default" w:ascii="宋体" w:hAnsi="宋体" w:eastAsia="宋体" w:cs="宋体"/>
                <w:b w:val="0"/>
                <w:bCs w:val="0"/>
                <w:kern w:val="0"/>
                <w:sz w:val="20"/>
                <w:szCs w:val="28"/>
                <w:lang w:val="en-US" w:eastAsia="zh-CN" w:bidi="ar-SA"/>
              </w:rPr>
            </w:pPr>
            <w:r>
              <w:rPr>
                <w:rFonts w:hint="eastAsia"/>
                <w:b w:val="0"/>
                <w:bCs w:val="0"/>
                <w:sz w:val="20"/>
                <w:szCs w:val="28"/>
              </w:rPr>
              <w:t>本科学历学位证</w:t>
            </w:r>
            <w:r>
              <w:rPr>
                <w:rFonts w:hint="eastAsia"/>
                <w:b w:val="0"/>
                <w:bCs w:val="0"/>
                <w:sz w:val="20"/>
                <w:szCs w:val="28"/>
                <w:lang w:eastAsia="zh-CN"/>
              </w:rPr>
              <w:t>【</w:t>
            </w:r>
            <w:r>
              <w:rPr>
                <w:rFonts w:hint="eastAsia"/>
                <w:b w:val="0"/>
                <w:bCs w:val="0"/>
                <w:sz w:val="20"/>
                <w:szCs w:val="28"/>
              </w:rPr>
              <w:t>获得学士学位满</w:t>
            </w:r>
            <w:r>
              <w:rPr>
                <w:b w:val="0"/>
                <w:bCs w:val="0"/>
                <w:sz w:val="20"/>
                <w:szCs w:val="28"/>
              </w:rPr>
              <w:t>6年</w:t>
            </w:r>
            <w:r>
              <w:rPr>
                <w:rFonts w:hint="eastAsia"/>
                <w:b w:val="0"/>
                <w:bCs w:val="0"/>
                <w:sz w:val="20"/>
                <w:szCs w:val="28"/>
                <w:lang w:eastAsia="zh-CN"/>
              </w:rPr>
              <w:t>】</w:t>
            </w:r>
            <w:r>
              <w:rPr>
                <w:rFonts w:hint="eastAsia"/>
                <w:b w:val="0"/>
                <w:bCs w:val="0"/>
                <w:sz w:val="20"/>
                <w:szCs w:val="28"/>
                <w:lang w:val="en-US" w:eastAsia="zh-CN"/>
              </w:rPr>
              <w:t>＋所有前置学历的教育部学历学位验证报告+</w:t>
            </w:r>
            <w:r>
              <w:rPr>
                <w:rFonts w:hint="eastAsia"/>
                <w:b w:val="0"/>
                <w:bCs w:val="0"/>
                <w:sz w:val="20"/>
                <w:szCs w:val="28"/>
              </w:rPr>
              <w:t>报考承诺书</w:t>
            </w:r>
            <w:r>
              <w:rPr>
                <w:rFonts w:hint="eastAsia"/>
                <w:b w:val="0"/>
                <w:bCs w:val="0"/>
                <w:sz w:val="20"/>
                <w:szCs w:val="28"/>
                <w:lang w:eastAsia="zh-CN"/>
              </w:rPr>
              <w:t>（</w:t>
            </w:r>
            <w:r>
              <w:rPr>
                <w:rFonts w:hint="eastAsia"/>
                <w:b w:val="0"/>
                <w:bCs w:val="0"/>
                <w:sz w:val="20"/>
                <w:szCs w:val="28"/>
                <w:lang w:val="en-US" w:eastAsia="zh-CN"/>
              </w:rPr>
              <w:t>同等学力人员</w:t>
            </w:r>
            <w:r>
              <w:rPr>
                <w:rFonts w:hint="eastAsia"/>
                <w:b w:val="0"/>
                <w:bCs w:val="0"/>
                <w:sz w:val="20"/>
                <w:szCs w:val="28"/>
                <w:lang w:eastAsia="zh-CN"/>
              </w:rPr>
              <w:t>）</w:t>
            </w:r>
            <w:r>
              <w:rPr>
                <w:rFonts w:hint="eastAsia"/>
                <w:b w:val="0"/>
                <w:bCs w:val="0"/>
                <w:sz w:val="20"/>
                <w:szCs w:val="28"/>
                <w:lang w:val="en-US" w:eastAsia="zh-CN"/>
              </w:rPr>
              <w:t>＋报考资格证明（需在本人所从事或报考的专业领域取得优异成绩，满足下列条件之一：发表过高水平的研究论文，作为主要完成人获得省部级及以上科技成果奖励，获得省部级及以上重要荣誉奖励或具备高级职称）</w:t>
            </w:r>
          </w:p>
        </w:tc>
      </w:tr>
    </w:tbl>
    <w:p w14:paraId="23133505">
      <w:pPr>
        <w:pStyle w:val="11"/>
        <w:widowControl/>
        <w:numPr>
          <w:ilvl w:val="0"/>
          <w:numId w:val="0"/>
        </w:numPr>
        <w:topLinePunct w:val="0"/>
        <w:ind w:firstLine="616" w:firstLineChars="200"/>
        <w:rPr>
          <w:color w:val="FF0000"/>
        </w:rPr>
      </w:pPr>
      <w:r>
        <w:rPr>
          <w:rStyle w:val="26"/>
          <w:rFonts w:hint="eastAsia" w:eastAsia="黑体"/>
          <w:lang w:val="en-US" w:eastAsia="zh-CN"/>
        </w:rPr>
        <w:t>四、</w:t>
      </w:r>
      <w:r>
        <w:rPr>
          <w:rStyle w:val="26"/>
        </w:rPr>
        <w:t>能够证明外语能力的有效材料的原件扫描件（非中</w:t>
      </w:r>
      <w:r>
        <w:rPr>
          <w:rStyle w:val="26"/>
          <w:rFonts w:hint="eastAsia" w:eastAsia="黑体"/>
          <w:lang w:val="en-US" w:eastAsia="zh-CN"/>
        </w:rPr>
        <w:t>英</w:t>
      </w:r>
      <w:r>
        <w:rPr>
          <w:rStyle w:val="26"/>
        </w:rPr>
        <w:t>文材料请附准确的中文翻译件）</w:t>
      </w:r>
      <w:r>
        <w:rPr>
          <w:color w:val="333333"/>
        </w:rPr>
        <w:t>。包括不限于</w:t>
      </w:r>
      <w:r>
        <w:t>：国家大学英语考试（CET）四六级、国家英语专业考试（TEM）、托福（TOEFL）、雅思（IELTS）、GMAT、GRE、俄语等级考试、日本语能力测试、德语语言考试、法语水平测试、外语专业本科学历、海外留学经历等。同等学力者报考，必须提供已获得的国家外语六级水平考试证书，或2005年6月以后参加六级考试且成绩达到426分以上，或具有同等水平的其他种类国家级外语考试成绩；</w:t>
      </w:r>
    </w:p>
    <w:p w14:paraId="32E5BEA2">
      <w:pPr>
        <w:pStyle w:val="11"/>
        <w:widowControl/>
        <w:numPr>
          <w:ilvl w:val="0"/>
          <w:numId w:val="0"/>
        </w:numPr>
        <w:topLinePunct w:val="0"/>
        <w:ind w:firstLine="616" w:firstLineChars="200"/>
        <w:rPr>
          <w:b w:val="0"/>
          <w:color w:val="auto"/>
        </w:rPr>
      </w:pPr>
      <w:r>
        <w:rPr>
          <w:rStyle w:val="26"/>
          <w:rFonts w:hint="eastAsia" w:eastAsia="黑体"/>
          <w:lang w:val="en-US" w:eastAsia="zh-CN"/>
        </w:rPr>
        <w:t>五、</w:t>
      </w:r>
      <w:r>
        <w:rPr>
          <w:rStyle w:val="26"/>
        </w:rPr>
        <w:t>硕士阶段、本科阶段的成绩单原件（非中文成绩单请附准确的中文翻译件）及学分绩换算说明</w:t>
      </w:r>
      <w:r>
        <w:rPr>
          <w:color w:val="333333"/>
        </w:rPr>
        <w:t>。</w:t>
      </w:r>
    </w:p>
    <w:p w14:paraId="4B4A59AA">
      <w:pPr>
        <w:pStyle w:val="11"/>
        <w:widowControl/>
        <w:numPr>
          <w:ilvl w:val="0"/>
          <w:numId w:val="4"/>
        </w:numPr>
        <w:topLinePunct w:val="0"/>
        <w:ind w:left="0" w:leftChars="0" w:firstLine="616" w:firstLineChars="0"/>
        <w:rPr>
          <w:rFonts w:hint="eastAsia" w:ascii="仿宋_GB2312" w:hAnsi="仿宋_GB2312" w:eastAsia="仿宋_GB2312" w:cs="仿宋_GB2312"/>
          <w:b w:val="0"/>
          <w:color w:val="auto"/>
        </w:rPr>
      </w:pPr>
      <w:r>
        <w:rPr>
          <w:rFonts w:hint="eastAsia"/>
          <w:color w:val="FF0000"/>
          <w:lang w:val="en-US" w:eastAsia="zh-CN"/>
        </w:rPr>
        <w:t>境内高校</w:t>
      </w:r>
      <w:r>
        <w:rPr>
          <w:color w:val="FF0000"/>
        </w:rPr>
        <w:t>成绩单上必须加盖所在学校教务部门公章或档案专用章，往届生也可到人事档案所在单位复印，加盖人事档案所在单位公章。</w:t>
      </w:r>
      <w:r>
        <w:rPr>
          <w:rFonts w:hint="eastAsia"/>
          <w:color w:val="FF0000"/>
        </w:rPr>
        <w:t>境外高校成绩单须由就读学校官方</w:t>
      </w:r>
      <w:r>
        <w:rPr>
          <w:rFonts w:hint="eastAsia"/>
          <w:color w:val="FF0000"/>
          <w:lang w:val="en-US" w:eastAsia="zh-CN"/>
        </w:rPr>
        <w:t>1个月内</w:t>
      </w:r>
      <w:r>
        <w:rPr>
          <w:rFonts w:hint="eastAsia"/>
          <w:color w:val="FF0000"/>
        </w:rPr>
        <w:t>签发</w:t>
      </w:r>
      <w:r>
        <w:rPr>
          <w:rFonts w:hint="eastAsia"/>
          <w:color w:val="FF0000"/>
          <w:lang w:eastAsia="zh-CN"/>
        </w:rPr>
        <w:t>，</w:t>
      </w:r>
      <w:r>
        <w:rPr>
          <w:rFonts w:hint="eastAsia"/>
          <w:color w:val="FF0000"/>
          <w:lang w:val="en-US" w:eastAsia="zh-CN"/>
        </w:rPr>
        <w:t>非中文成绩单须提供中文翻译件</w:t>
      </w:r>
      <w:r>
        <w:rPr>
          <w:rFonts w:hint="eastAsia"/>
          <w:color w:val="auto"/>
        </w:rPr>
        <w:t>。</w:t>
      </w:r>
    </w:p>
    <w:p w14:paraId="4F348FAC">
      <w:pPr>
        <w:pStyle w:val="11"/>
        <w:widowControl/>
        <w:numPr>
          <w:ilvl w:val="0"/>
          <w:numId w:val="4"/>
        </w:numPr>
        <w:topLinePunct w:val="0"/>
        <w:ind w:left="0" w:leftChars="0" w:firstLine="616" w:firstLineChars="0"/>
        <w:rPr>
          <w:rFonts w:hint="eastAsia" w:ascii="仿宋_GB2312" w:hAnsi="仿宋_GB2312" w:eastAsia="仿宋_GB2312" w:cs="仿宋_GB2312"/>
          <w:b w:val="0"/>
          <w:color w:val="auto"/>
        </w:rPr>
      </w:pPr>
      <w:r>
        <w:rPr>
          <w:color w:val="FF0000"/>
        </w:rPr>
        <w:t>成绩单上应当明确标识出</w:t>
      </w:r>
      <w:r>
        <w:rPr>
          <w:b/>
          <w:color w:val="FF0000"/>
        </w:rPr>
        <w:t>学分绩</w:t>
      </w:r>
      <w:r>
        <w:rPr>
          <w:rFonts w:hint="eastAsia"/>
          <w:b/>
          <w:color w:val="FF0000"/>
          <w:lang w:eastAsia="zh-CN"/>
        </w:rPr>
        <w:t>（</w:t>
      </w:r>
      <w:r>
        <w:rPr>
          <w:rFonts w:hint="eastAsia"/>
          <w:b/>
          <w:color w:val="FF0000"/>
          <w:lang w:val="en-US" w:eastAsia="zh-CN"/>
        </w:rPr>
        <w:t>或GPA</w:t>
      </w:r>
      <w:r>
        <w:rPr>
          <w:rFonts w:hint="eastAsia"/>
          <w:b/>
          <w:color w:val="FF0000"/>
          <w:lang w:eastAsia="zh-CN"/>
        </w:rPr>
        <w:t>）</w:t>
      </w:r>
      <w:r>
        <w:rPr>
          <w:color w:val="FF0000"/>
        </w:rPr>
        <w:t>和</w:t>
      </w:r>
      <w:r>
        <w:rPr>
          <w:b/>
          <w:color w:val="FF0000"/>
        </w:rPr>
        <w:t>学分绩满分</w:t>
      </w:r>
      <w:r>
        <w:rPr>
          <w:color w:val="FF0000"/>
        </w:rPr>
        <w:t>，与考生在“智慧研招”系统中考生填写的学分绩</w:t>
      </w:r>
      <w:r>
        <w:rPr>
          <w:b/>
          <w:color w:val="FF0000"/>
        </w:rPr>
        <w:t>完全一致</w:t>
      </w:r>
      <w:r>
        <w:rPr>
          <w:color w:val="FF0000"/>
        </w:rPr>
        <w:t>。</w:t>
      </w:r>
      <w:r>
        <w:rPr>
          <w:color w:val="auto"/>
        </w:rPr>
        <w:t>如成绩单无法明确体现</w:t>
      </w:r>
      <w:r>
        <w:rPr>
          <w:rFonts w:hint="eastAsia"/>
          <w:color w:val="auto"/>
          <w:lang w:val="en-US" w:eastAsia="zh-CN"/>
        </w:rPr>
        <w:t>考生填写信息</w:t>
      </w:r>
      <w:r>
        <w:rPr>
          <w:color w:val="auto"/>
        </w:rPr>
        <w:t>，考生须提供本人学分绩说明，参照下图计算方式换算、</w:t>
      </w:r>
      <w:r>
        <w:rPr>
          <w:rFonts w:hint="eastAsia"/>
          <w:color w:val="auto"/>
          <w:lang w:val="en-US" w:eastAsia="zh-CN"/>
        </w:rPr>
        <w:t>从而</w:t>
      </w:r>
      <w:r>
        <w:rPr>
          <w:color w:val="auto"/>
        </w:rPr>
        <w:t>证明考生在“智慧研招”系统中填写的成绩信息真实有效。</w:t>
      </w:r>
    </w:p>
    <w:p w14:paraId="2E78950C">
      <w:pPr>
        <w:pStyle w:val="11"/>
        <w:widowControl/>
        <w:rPr>
          <w:color w:val="FF0000"/>
        </w:rPr>
      </w:pPr>
      <w:r>
        <w:rPr>
          <w:color w:val="FF0000"/>
        </w:rPr>
        <w:drawing>
          <wp:anchor distT="0" distB="0" distL="114300" distR="114300" simplePos="0" relativeHeight="251660288" behindDoc="0" locked="0" layoutInCell="1" allowOverlap="1">
            <wp:simplePos x="0" y="0"/>
            <wp:positionH relativeFrom="column">
              <wp:posOffset>579755</wp:posOffset>
            </wp:positionH>
            <wp:positionV relativeFrom="paragraph">
              <wp:posOffset>165100</wp:posOffset>
            </wp:positionV>
            <wp:extent cx="4271645" cy="1301115"/>
            <wp:effectExtent l="0" t="0" r="5080" b="3810"/>
            <wp:wrapTopAndBottom/>
            <wp:docPr id="3" name="图片 3" descr="3a032b8a-fbf8-4562-bb84-230998de70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3a032b8a-fbf8-4562-bb84-230998de704c"/>
                    <pic:cNvPicPr>
                      <a:picLocks noChangeAspect="1"/>
                    </pic:cNvPicPr>
                  </pic:nvPicPr>
                  <pic:blipFill>
                    <a:blip r:embed="rId6"/>
                    <a:stretch>
                      <a:fillRect/>
                    </a:stretch>
                  </pic:blipFill>
                  <pic:spPr>
                    <a:xfrm>
                      <a:off x="0" y="0"/>
                      <a:ext cx="4271645" cy="1301115"/>
                    </a:xfrm>
                    <a:prstGeom prst="rect">
                      <a:avLst/>
                    </a:prstGeom>
                  </pic:spPr>
                </pic:pic>
              </a:graphicData>
            </a:graphic>
          </wp:anchor>
        </w:drawing>
      </w:r>
    </w:p>
    <w:p w14:paraId="3F1E4D48">
      <w:pPr>
        <w:pStyle w:val="11"/>
        <w:widowControl/>
        <w:numPr>
          <w:ilvl w:val="0"/>
          <w:numId w:val="0"/>
        </w:numPr>
        <w:topLinePunct w:val="0"/>
        <w:ind w:left="616" w:leftChars="0"/>
        <w:rPr>
          <w:b w:val="0"/>
          <w:color w:val="auto"/>
        </w:rPr>
      </w:pPr>
      <w:r>
        <w:rPr>
          <w:rStyle w:val="26"/>
          <w:rFonts w:hint="eastAsia" w:eastAsia="黑体"/>
          <w:lang w:val="en-US" w:eastAsia="zh-CN"/>
        </w:rPr>
        <w:t>六、</w:t>
      </w:r>
      <w:r>
        <w:rPr>
          <w:rStyle w:val="26"/>
        </w:rPr>
        <w:t>学术论文、专利信息及荣誉奖励证明材料</w:t>
      </w:r>
      <w:r>
        <w:rPr>
          <w:color w:val="333333"/>
        </w:rPr>
        <w:t>。</w:t>
      </w:r>
    </w:p>
    <w:p w14:paraId="3C16E404">
      <w:pPr>
        <w:pStyle w:val="11"/>
        <w:widowControl/>
        <w:numPr>
          <w:ilvl w:val="0"/>
          <w:numId w:val="5"/>
        </w:numPr>
        <w:topLinePunct w:val="0"/>
        <w:ind w:left="0" w:leftChars="0" w:firstLine="616" w:firstLineChars="0"/>
        <w:rPr>
          <w:rFonts w:hint="eastAsia" w:ascii="仿宋_GB2312" w:hAnsi="仿宋_GB2312" w:eastAsia="仿宋_GB2312" w:cs="仿宋_GB2312"/>
          <w:b w:val="0"/>
          <w:color w:val="333333"/>
          <w:u w:val="wave"/>
        </w:rPr>
      </w:pPr>
      <w:r>
        <w:rPr>
          <w:color w:val="333333"/>
        </w:rPr>
        <w:t>学术论文证明材料。请根据本人在智慧研招系统“学术论文”一栏中填写的文字信息，上传论文证明材料到</w:t>
      </w:r>
      <w:r>
        <w:rPr>
          <w:rFonts w:hint="eastAsia" w:ascii="仿宋_GB2312" w:hAnsi="仿宋_GB2312" w:eastAsia="仿宋_GB2312" w:cs="仿宋_GB2312"/>
          <w:color w:val="333333"/>
        </w:rPr>
        <w:t>“学术论文”</w:t>
      </w:r>
      <w:r>
        <w:rPr>
          <w:color w:val="333333"/>
        </w:rPr>
        <w:t>附件栏。论文证明材料应包含</w:t>
      </w:r>
      <w:r>
        <w:rPr>
          <w:color w:val="FF0000"/>
        </w:rPr>
        <w:t>发表期刊封面页、版权页、目录页（含文字标题、作者信息）、成果全文，证明材料必须与考生填写的</w:t>
      </w:r>
      <w:r>
        <w:rPr>
          <w:b/>
          <w:color w:val="FF0000"/>
          <w:u w:val="wave"/>
        </w:rPr>
        <w:t>文字信息完全一致、没有遗漏，如不能完全显示请在材料首页附情况说明。</w:t>
      </w:r>
    </w:p>
    <w:p w14:paraId="151F8F62">
      <w:pPr>
        <w:pStyle w:val="11"/>
        <w:widowControl/>
        <w:numPr>
          <w:ilvl w:val="0"/>
          <w:numId w:val="5"/>
        </w:numPr>
        <w:topLinePunct w:val="0"/>
        <w:ind w:left="0" w:leftChars="0" w:firstLine="616" w:firstLineChars="0"/>
        <w:rPr>
          <w:rFonts w:hint="eastAsia" w:ascii="仿宋_GB2312" w:hAnsi="仿宋_GB2312" w:eastAsia="仿宋_GB2312" w:cs="仿宋_GB2312"/>
          <w:b w:val="0"/>
          <w:color w:val="333333"/>
        </w:rPr>
      </w:pPr>
      <w:r>
        <w:rPr>
          <w:color w:val="333333"/>
        </w:rPr>
        <w:t>专利信息证明材料。请根据本人在智慧研招系统“专利信息”一栏中填写的文字信息，上传专利证书或公示网址链接、截图到“专利信息”附件栏。</w:t>
      </w:r>
      <w:r>
        <w:rPr>
          <w:color w:val="FF0000"/>
        </w:rPr>
        <w:t>证书或公示网站链接及截图上显示的专利名称、专利号、作者、授权日期等信息必须与考生填写的</w:t>
      </w:r>
      <w:r>
        <w:rPr>
          <w:b/>
          <w:color w:val="FF0000"/>
          <w:u w:val="wave"/>
        </w:rPr>
        <w:t>文字信息完全一致、没有遗漏，如不能完全显示请在材料首页附情况说明。</w:t>
      </w:r>
    </w:p>
    <w:p w14:paraId="7D54CC6B">
      <w:pPr>
        <w:pStyle w:val="11"/>
        <w:widowControl/>
        <w:numPr>
          <w:ilvl w:val="0"/>
          <w:numId w:val="5"/>
        </w:numPr>
        <w:topLinePunct w:val="0"/>
        <w:ind w:left="0" w:leftChars="0" w:firstLine="616" w:firstLineChars="0"/>
        <w:rPr>
          <w:rFonts w:hint="eastAsia" w:ascii="仿宋_GB2312" w:hAnsi="仿宋_GB2312" w:eastAsia="仿宋_GB2312" w:cs="仿宋_GB2312"/>
          <w:b w:val="0"/>
          <w:color w:val="333333"/>
          <w:u w:val="wave"/>
        </w:rPr>
      </w:pPr>
      <w:r>
        <w:rPr>
          <w:color w:val="333333"/>
        </w:rPr>
        <w:t>荣誉奖励证明材料。请根据本人在智慧研招系统“荣誉奖励”一栏中填写的文字信息，上传获奖证书或公示网址链接、截图到“荣誉奖励”附件栏。</w:t>
      </w:r>
      <w:r>
        <w:rPr>
          <w:color w:val="FF0000"/>
        </w:rPr>
        <w:t>证书或公示网站链接及截图上显示的获奖人姓名、荣誉奖励名称、级别、获奖名词及获奖日期等信息必须与考生填写的</w:t>
      </w:r>
      <w:r>
        <w:rPr>
          <w:b/>
          <w:color w:val="FF0000"/>
          <w:u w:val="wave"/>
        </w:rPr>
        <w:t>文字信息完全一致、没有遗漏，如不能完全显示请在材料首页附情况说明。</w:t>
      </w:r>
    </w:p>
    <w:p w14:paraId="21F4AFC1">
      <w:pPr>
        <w:widowControl/>
        <w:shd w:val="clear" w:color="auto" w:fill="FFFFFF"/>
        <w:spacing w:line="480" w:lineRule="atLeast"/>
        <w:ind w:firstLine="420"/>
        <w:jc w:val="left"/>
        <w:rPr>
          <w:rFonts w:hint="eastAsia" w:ascii="Times New Roman" w:hAnsi="Times New Roman" w:eastAsia="宋体" w:cs="Times New Roman"/>
          <w:color w:val="333333"/>
          <w:kern w:val="0"/>
          <w:szCs w:val="21"/>
          <w:lang w:val="en-US" w:eastAsia="zh-CN"/>
        </w:rPr>
      </w:pPr>
    </w:p>
    <w:p w14:paraId="25C74FB2">
      <w:pPr>
        <w:pStyle w:val="11"/>
        <w:widowControl/>
        <w:numPr>
          <w:ilvl w:val="0"/>
          <w:numId w:val="0"/>
        </w:numPr>
        <w:topLinePunct w:val="0"/>
        <w:ind w:firstLine="616" w:firstLineChars="200"/>
        <w:rPr>
          <w:b w:val="0"/>
          <w:color w:val="auto"/>
        </w:rPr>
      </w:pPr>
      <w:r>
        <w:rPr>
          <w:rStyle w:val="26"/>
          <w:rFonts w:hint="eastAsia" w:eastAsia="黑体"/>
          <w:lang w:val="en-US" w:eastAsia="zh-CN"/>
        </w:rPr>
        <w:t>七、</w:t>
      </w:r>
      <w:r>
        <w:rPr>
          <w:rStyle w:val="26"/>
        </w:rPr>
        <w:t>专业相关代表作1篇（近三年内考生以独立作者或合作作者身份公开发表的论文、专著，硕士学位论文或其他论文）</w:t>
      </w:r>
      <w:r>
        <w:rPr>
          <w:color w:val="333333"/>
        </w:rPr>
        <w:t>。正式发表的论文需包括刊物封面、版权页、目录页和正文全文的扫描件；硕士学位论文或其他论文须为包括带有本人签字的独创性声明在内的论文原文扫描件。</w:t>
      </w:r>
    </w:p>
    <w:p w14:paraId="6A491EE7">
      <w:pPr>
        <w:pStyle w:val="11"/>
        <w:widowControl/>
        <w:numPr>
          <w:ilvl w:val="0"/>
          <w:numId w:val="0"/>
        </w:numPr>
        <w:topLinePunct w:val="0"/>
        <w:ind w:firstLine="616" w:firstLineChars="200"/>
        <w:rPr>
          <w:b w:val="0"/>
          <w:color w:val="auto"/>
        </w:rPr>
      </w:pPr>
      <w:r>
        <w:rPr>
          <w:rStyle w:val="26"/>
          <w:rFonts w:hint="eastAsia" w:eastAsia="黑体"/>
          <w:lang w:val="en-US" w:eastAsia="zh-CN"/>
        </w:rPr>
        <w:t>八、</w:t>
      </w:r>
      <w:r>
        <w:rPr>
          <w:rStyle w:val="26"/>
        </w:rPr>
        <w:t>博士生学习期间的研究计划一份</w:t>
      </w:r>
      <w:r>
        <w:rPr>
          <w:color w:val="333333"/>
        </w:rPr>
        <w:t>。研究计划包含拟研究问题、研究方法、参考文献、已取得的相关科研成果等。</w:t>
      </w:r>
      <w:r>
        <w:rPr>
          <w:color w:val="FF0000"/>
        </w:rPr>
        <w:t>字数不少于一万字。</w:t>
      </w:r>
    </w:p>
    <w:p w14:paraId="596118F9">
      <w:pPr>
        <w:pStyle w:val="11"/>
        <w:widowControl/>
        <w:numPr>
          <w:ilvl w:val="0"/>
          <w:numId w:val="0"/>
        </w:numPr>
        <w:topLinePunct w:val="0"/>
        <w:ind w:firstLine="616" w:firstLineChars="200"/>
        <w:rPr>
          <w:b w:val="0"/>
          <w:color w:val="auto"/>
        </w:rPr>
      </w:pPr>
      <w:r>
        <w:rPr>
          <w:rStyle w:val="26"/>
          <w:rFonts w:hint="eastAsia" w:eastAsia="黑体"/>
          <w:lang w:val="en-US" w:eastAsia="zh-CN"/>
        </w:rPr>
        <w:t>九、</w:t>
      </w:r>
      <w:r>
        <w:rPr>
          <w:rStyle w:val="26"/>
        </w:rPr>
        <w:t>综合素质情况</w:t>
      </w:r>
      <w:r>
        <w:rPr>
          <w:color w:val="333333"/>
        </w:rPr>
        <w:t>。简要介绍本人重要科研经历及获奖、社会实践经历及获奖、出国／出境学习经历或研究经历以及其他能够证明本人专业水平、研究能力的支撑性材料。如超过5项，选择最重要的5项进行填写。</w:t>
      </w:r>
    </w:p>
    <w:p w14:paraId="33D48006">
      <w:pPr>
        <w:pStyle w:val="11"/>
        <w:widowControl/>
        <w:numPr>
          <w:ilvl w:val="0"/>
          <w:numId w:val="0"/>
        </w:numPr>
        <w:topLinePunct w:val="0"/>
        <w:ind w:firstLine="616" w:firstLineChars="200"/>
        <w:rPr>
          <w:b w:val="0"/>
          <w:color w:val="auto"/>
        </w:rPr>
      </w:pPr>
      <w:r>
        <w:rPr>
          <w:rStyle w:val="26"/>
          <w:rFonts w:hint="eastAsia" w:eastAsia="黑体"/>
          <w:lang w:val="en-US" w:eastAsia="zh-CN"/>
        </w:rPr>
        <w:t>十、</w:t>
      </w:r>
      <w:r>
        <w:rPr>
          <w:rStyle w:val="26"/>
        </w:rPr>
        <w:t>个人简历</w:t>
      </w:r>
      <w:r>
        <w:rPr>
          <w:rStyle w:val="26"/>
          <w:rFonts w:hint="eastAsia" w:eastAsia="黑体"/>
          <w:lang w:eastAsia="zh-CN"/>
        </w:rPr>
        <w:t>。</w:t>
      </w:r>
      <w:r>
        <w:rPr>
          <w:rStyle w:val="26"/>
        </w:rPr>
        <w:t>1000字以内</w:t>
      </w:r>
      <w:r>
        <w:rPr>
          <w:rStyle w:val="26"/>
          <w:rFonts w:hint="eastAsia" w:eastAsia="黑体"/>
          <w:lang w:eastAsia="zh-CN"/>
        </w:rPr>
        <w:t>，</w:t>
      </w:r>
      <w:r>
        <w:rPr>
          <w:color w:val="333333"/>
        </w:rPr>
        <w:t>含学习及学术研究经历，从高中起不得中断；重点说明与所报考专业相关的工作、研究经历及相关成果等。</w:t>
      </w:r>
    </w:p>
    <w:p w14:paraId="44963446">
      <w:pPr>
        <w:pStyle w:val="11"/>
        <w:widowControl/>
        <w:numPr>
          <w:ilvl w:val="0"/>
          <w:numId w:val="0"/>
        </w:numPr>
        <w:topLinePunct w:val="0"/>
        <w:ind w:firstLine="616" w:firstLineChars="200"/>
        <w:rPr>
          <w:b w:val="0"/>
          <w:color w:val="auto"/>
        </w:rPr>
      </w:pPr>
      <w:r>
        <w:rPr>
          <w:rStyle w:val="26"/>
          <w:rFonts w:hint="eastAsia" w:eastAsia="黑体"/>
          <w:lang w:val="en-US" w:eastAsia="zh-CN"/>
        </w:rPr>
        <w:t>十一、</w:t>
      </w:r>
      <w:r>
        <w:rPr>
          <w:rStyle w:val="26"/>
        </w:rPr>
        <w:t>两名与报考学科相关的教授或相当专业技术职称（正高级）专家的书面推荐书，推荐书上须有专家亲笔签名</w:t>
      </w:r>
      <w:r>
        <w:rPr>
          <w:color w:val="333333"/>
        </w:rPr>
        <w:t>。</w:t>
      </w:r>
      <w:r>
        <w:rPr>
          <w:b/>
          <w:color w:val="FF0000"/>
          <w:highlight w:val="yellow"/>
        </w:rPr>
        <w:t>【此项材料将需要在现场报到环节提供</w:t>
      </w:r>
      <w:r>
        <w:rPr>
          <w:rFonts w:hint="eastAsia"/>
          <w:b/>
          <w:color w:val="FF0000"/>
          <w:highlight w:val="yellow"/>
          <w:lang w:val="en-US" w:eastAsia="zh-CN"/>
        </w:rPr>
        <w:t>亲笔签名</w:t>
      </w:r>
      <w:r>
        <w:rPr>
          <w:b/>
          <w:color w:val="FF0000"/>
          <w:highlight w:val="yellow"/>
        </w:rPr>
        <w:t>纸质版】</w:t>
      </w:r>
    </w:p>
    <w:p w14:paraId="7A4025A4">
      <w:pPr>
        <w:pStyle w:val="11"/>
        <w:widowControl/>
        <w:numPr>
          <w:ilvl w:val="0"/>
          <w:numId w:val="0"/>
        </w:numPr>
        <w:topLinePunct w:val="0"/>
        <w:ind w:firstLine="616" w:firstLineChars="200"/>
        <w:rPr>
          <w:b w:val="0"/>
          <w:color w:val="auto"/>
        </w:rPr>
      </w:pPr>
      <w:r>
        <w:rPr>
          <w:color w:val="333333"/>
        </w:rPr>
        <w:t>专家推荐书模板请到人大研招网查看《报考中国人民大学2026年博士生网上报名前必读》相关材料中下载。</w:t>
      </w:r>
      <w:r>
        <w:rPr>
          <w:b/>
          <w:color w:val="333333"/>
        </w:rPr>
        <w:t>境外高校推荐人提出必须发送至招生单位官方邮箱的，可发送至econbz＠ruc.edu.cn，学生在系统上传电子材料时，请上传</w:t>
      </w:r>
      <w:r>
        <w:rPr>
          <w:rFonts w:hint="eastAsia"/>
          <w:b/>
          <w:color w:val="333333"/>
          <w:lang w:val="en-US" w:eastAsia="zh-CN"/>
        </w:rPr>
        <w:t>本人推荐信</w:t>
      </w:r>
      <w:r>
        <w:rPr>
          <w:b/>
          <w:color w:val="333333"/>
        </w:rPr>
        <w:t>情况说明，内容包括</w:t>
      </w:r>
      <w:r>
        <w:rPr>
          <w:rFonts w:hint="eastAsia"/>
          <w:b/>
          <w:color w:val="333333"/>
          <w:lang w:val="en-US" w:eastAsia="zh-CN"/>
        </w:rPr>
        <w:t>2名</w:t>
      </w:r>
      <w:r>
        <w:rPr>
          <w:b/>
          <w:color w:val="333333"/>
        </w:rPr>
        <w:t>推荐人的姓名、</w:t>
      </w:r>
      <w:r>
        <w:rPr>
          <w:rFonts w:hint="eastAsia"/>
          <w:b/>
          <w:color w:val="333333"/>
          <w:lang w:val="en-US" w:eastAsia="zh-CN"/>
        </w:rPr>
        <w:t>境外</w:t>
      </w:r>
      <w:r>
        <w:rPr>
          <w:b/>
          <w:color w:val="333333"/>
        </w:rPr>
        <w:t>单位、联系</w:t>
      </w:r>
      <w:r>
        <w:rPr>
          <w:rFonts w:hint="eastAsia"/>
          <w:b/>
          <w:color w:val="333333"/>
          <w:lang w:val="en-US" w:eastAsia="zh-CN"/>
        </w:rPr>
        <w:t>邮箱</w:t>
      </w:r>
      <w:r>
        <w:rPr>
          <w:b/>
          <w:color w:val="333333"/>
        </w:rPr>
        <w:t>和发送推荐信</w:t>
      </w:r>
      <w:r>
        <w:rPr>
          <w:rFonts w:hint="eastAsia"/>
          <w:b/>
          <w:color w:val="333333"/>
          <w:lang w:val="en-US" w:eastAsia="zh-CN"/>
        </w:rPr>
        <w:t>至邮箱</w:t>
      </w:r>
      <w:r>
        <w:rPr>
          <w:b/>
          <w:color w:val="333333"/>
        </w:rPr>
        <w:t>的准确日期</w:t>
      </w:r>
      <w:r>
        <w:rPr>
          <w:color w:val="333333"/>
        </w:rPr>
        <w:t>。</w:t>
      </w:r>
    </w:p>
    <w:p w14:paraId="7D73E86F">
      <w:pPr>
        <w:widowControl/>
        <w:shd w:val="clear" w:color="auto" w:fill="FFFFFF"/>
        <w:spacing w:line="480" w:lineRule="atLeast"/>
        <w:ind w:firstLine="420"/>
        <w:jc w:val="left"/>
        <w:rPr>
          <w:rFonts w:ascii="Times New Roman" w:hAnsi="Times New Roman" w:eastAsia="宋体" w:cs="Times New Roman"/>
          <w:color w:val="333333"/>
          <w:kern w:val="0"/>
          <w:szCs w:val="21"/>
        </w:rPr>
      </w:pPr>
    </w:p>
    <w:p w14:paraId="7C4346B6">
      <w:pPr>
        <w:pStyle w:val="11"/>
        <w:widowControl/>
        <w:rPr>
          <w:color w:val="333333"/>
        </w:rPr>
      </w:pPr>
      <w:r>
        <w:rPr>
          <w:color w:val="333333"/>
        </w:rPr>
        <w:t>以上所有材料均在智慧研招系统中进行提交；我院对考生所提交材料进行报考资格审核和真实性审查。考生必须确保以上所提交的各项申请材料真实有效，否则将被取消复试资格；已被录取的，取消录取资格。</w:t>
      </w:r>
    </w:p>
    <w:p w14:paraId="4A61F5EF">
      <w:pPr>
        <w:pStyle w:val="11"/>
        <w:widowControl/>
        <w:rPr>
          <w:color w:val="333333"/>
        </w:rPr>
      </w:pPr>
    </w:p>
    <w:p w14:paraId="3BFCA4E3">
      <w:pPr>
        <w:pStyle w:val="11"/>
        <w:widowControl/>
        <w:rPr>
          <w:rFonts w:hint="eastAsia" w:ascii="黑体" w:hAnsi="黑体" w:eastAsia="黑体" w:cs="黑体"/>
          <w:b/>
          <w:color w:val="FF0000"/>
          <w:lang w:val="en-US" w:eastAsia="zh-CN"/>
        </w:rPr>
      </w:pPr>
      <w:r>
        <w:rPr>
          <w:rFonts w:hint="eastAsia" w:ascii="黑体" w:hAnsi="黑体" w:eastAsia="黑体" w:cs="黑体"/>
          <w:b/>
          <w:color w:val="FF0000"/>
        </w:rPr>
        <w:t>在考生提交报名材料后，学院将对于</w:t>
      </w:r>
      <w:r>
        <w:rPr>
          <w:rFonts w:hint="eastAsia" w:ascii="黑体" w:hAnsi="黑体" w:eastAsia="黑体" w:cs="黑体"/>
          <w:b/>
          <w:color w:val="FF0000"/>
          <w:lang w:val="en-US" w:eastAsia="zh-CN"/>
        </w:rPr>
        <w:t>个别</w:t>
      </w:r>
      <w:r>
        <w:rPr>
          <w:rFonts w:hint="eastAsia" w:ascii="黑体" w:hAnsi="黑体" w:eastAsia="黑体" w:cs="黑体"/>
          <w:b/>
          <w:color w:val="FF0000"/>
        </w:rPr>
        <w:t>材料可能存在问题的</w:t>
      </w:r>
      <w:r>
        <w:rPr>
          <w:rFonts w:hint="eastAsia" w:ascii="黑体" w:hAnsi="黑体" w:eastAsia="黑体" w:cs="黑体"/>
          <w:b/>
          <w:color w:val="FF0000"/>
          <w:lang w:val="en-US" w:eastAsia="zh-CN"/>
        </w:rPr>
        <w:t>考生</w:t>
      </w:r>
      <w:r>
        <w:rPr>
          <w:rFonts w:hint="eastAsia" w:ascii="黑体" w:hAnsi="黑体" w:eastAsia="黑体" w:cs="黑体"/>
          <w:b/>
          <w:color w:val="FF0000"/>
        </w:rPr>
        <w:t>通过手机短信、邮件方式反馈</w:t>
      </w:r>
      <w:r>
        <w:rPr>
          <w:rFonts w:hint="eastAsia" w:ascii="黑体" w:hAnsi="黑体" w:eastAsia="黑体" w:cs="黑体"/>
          <w:b/>
          <w:color w:val="FF0000"/>
          <w:lang w:val="en-US" w:eastAsia="zh-CN"/>
        </w:rPr>
        <w:t>意见</w:t>
      </w:r>
      <w:r>
        <w:rPr>
          <w:rFonts w:hint="eastAsia" w:ascii="黑体" w:hAnsi="黑体" w:eastAsia="黑体" w:cs="黑体"/>
          <w:b/>
          <w:color w:val="FF0000"/>
        </w:rPr>
        <w:t>，请考生</w:t>
      </w:r>
      <w:r>
        <w:rPr>
          <w:rFonts w:hint="eastAsia" w:ascii="黑体" w:hAnsi="黑体" w:eastAsia="黑体" w:cs="黑体"/>
          <w:b/>
          <w:color w:val="FF0000"/>
          <w:lang w:val="en-US" w:eastAsia="zh-CN"/>
        </w:rPr>
        <w:t>在正式提交后注意关注短信/邮件</w:t>
      </w:r>
      <w:r>
        <w:rPr>
          <w:rFonts w:hint="eastAsia" w:ascii="黑体" w:hAnsi="黑体" w:eastAsia="黑体" w:cs="黑体"/>
          <w:b/>
          <w:color w:val="FF0000"/>
        </w:rPr>
        <w:t>通知并在</w:t>
      </w:r>
      <w:r>
        <w:rPr>
          <w:rFonts w:hint="eastAsia" w:ascii="黑体" w:hAnsi="黑体" w:eastAsia="黑体" w:cs="黑体"/>
          <w:b/>
          <w:color w:val="FF0000"/>
          <w:lang w:val="en-US" w:eastAsia="zh-CN"/>
        </w:rPr>
        <w:t>收到通知后</w:t>
      </w:r>
      <w:r>
        <w:rPr>
          <w:rFonts w:hint="eastAsia" w:ascii="黑体" w:hAnsi="黑体" w:eastAsia="黑体" w:cs="黑体"/>
          <w:b/>
          <w:color w:val="FF0000"/>
        </w:rPr>
        <w:t>2个工作日内补充或修正材料，以免影响后续材料审核</w:t>
      </w:r>
      <w:r>
        <w:rPr>
          <w:rFonts w:hint="eastAsia" w:ascii="黑体" w:hAnsi="黑体" w:eastAsia="黑体" w:cs="黑体"/>
          <w:b/>
          <w:color w:val="FF0000"/>
          <w:lang w:eastAsia="zh-CN"/>
        </w:rPr>
        <w:t>。</w:t>
      </w:r>
    </w:p>
    <w:p w14:paraId="4A4FD7C7">
      <w:pPr>
        <w:pStyle w:val="11"/>
        <w:widowControl/>
        <w:rPr>
          <w:rFonts w:hint="eastAsia" w:ascii="黑体" w:hAnsi="黑体" w:eastAsia="黑体" w:cs="黑体"/>
          <w:b/>
          <w:color w:val="FF0000"/>
        </w:rPr>
      </w:pPr>
    </w:p>
    <w:p w14:paraId="5CCB038F">
      <w:pPr>
        <w:pStyle w:val="11"/>
        <w:bidi w:val="0"/>
      </w:pPr>
    </w:p>
    <w:sectPr>
      <w:headerReference r:id="rId3" w:type="default"/>
      <w:footerReference r:id="rId4" w:type="default"/>
      <w:pgSz w:w="11906" w:h="16838"/>
      <w:pgMar w:top="1962" w:right="1474" w:bottom="1848" w:left="1587" w:header="851" w:footer="1049"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CD5EB8">
    <w:pPr>
      <w:pStyle w:val="12"/>
      <w:spacing w:line="471" w:lineRule="auto"/>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71755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5FA8E8">
                          <w:pPr>
                            <w:pStyle w:val="12"/>
                            <w:jc w:val="both"/>
                            <w:rPr>
                              <w:rFonts w:hint="eastAsia" w:ascii="宋体" w:hAnsi="宋体" w:eastAsia="宋体" w:cs="宋体"/>
                              <w:b w:val="0"/>
                              <w:bCs w:val="0"/>
                              <w:sz w:val="28"/>
                            </w:rPr>
                          </w:pPr>
                          <w:r>
                            <w:rPr>
                              <w:rFonts w:hint="eastAsia" w:ascii="宋体" w:hAnsi="宋体" w:eastAsia="宋体" w:cs="宋体"/>
                              <w:b w:val="0"/>
                              <w:bCs w:val="0"/>
                              <w:sz w:val="28"/>
                            </w:rPr>
                            <w:t>—</w:t>
                          </w:r>
                          <w:r>
                            <w:rPr>
                              <w:rFonts w:hint="eastAsia" w:ascii="宋体" w:hAnsi="宋体" w:eastAsia="宋体" w:cs="宋体"/>
                              <w:b w:val="0"/>
                              <w:bCs w:val="0"/>
                              <w:sz w:val="24"/>
                            </w:rPr>
                            <w:t>　</w:t>
                          </w:r>
                          <w:r>
                            <w:rPr>
                              <w:rFonts w:hint="eastAsia" w:ascii="宋体" w:hAnsi="宋体" w:eastAsia="宋体" w:cs="宋体"/>
                              <w:b w:val="0"/>
                              <w:bCs w:val="0"/>
                              <w:sz w:val="28"/>
                            </w:rPr>
                            <w:fldChar w:fldCharType="begin"/>
                          </w:r>
                          <w:r>
                            <w:rPr>
                              <w:rFonts w:hint="eastAsia" w:ascii="宋体" w:hAnsi="宋体" w:eastAsia="宋体" w:cs="宋体"/>
                              <w:b w:val="0"/>
                              <w:bCs w:val="0"/>
                              <w:sz w:val="28"/>
                            </w:rPr>
                            <w:instrText xml:space="preserve"> PAGE  \* MERGEFORMAT </w:instrText>
                          </w:r>
                          <w:r>
                            <w:rPr>
                              <w:rFonts w:hint="eastAsia" w:ascii="宋体" w:hAnsi="宋体" w:eastAsia="宋体" w:cs="宋体"/>
                              <w:b w:val="0"/>
                              <w:bCs w:val="0"/>
                              <w:sz w:val="28"/>
                            </w:rPr>
                            <w:fldChar w:fldCharType="separate"/>
                          </w:r>
                          <w:r>
                            <w:rPr>
                              <w:rFonts w:hint="eastAsia" w:ascii="宋体" w:hAnsi="宋体" w:eastAsia="宋体" w:cs="宋体"/>
                              <w:b w:val="0"/>
                              <w:bCs w:val="0"/>
                              <w:sz w:val="28"/>
                            </w:rPr>
                            <w:t>1</w:t>
                          </w:r>
                          <w:r>
                            <w:rPr>
                              <w:rFonts w:hint="eastAsia" w:ascii="宋体" w:hAnsi="宋体" w:eastAsia="宋体" w:cs="宋体"/>
                              <w:b w:val="0"/>
                              <w:bCs w:val="0"/>
                              <w:sz w:val="28"/>
                            </w:rPr>
                            <w:fldChar w:fldCharType="end"/>
                          </w:r>
                          <w:r>
                            <w:rPr>
                              <w:rFonts w:hint="eastAsia" w:ascii="宋体" w:hAnsi="宋体" w:eastAsia="宋体" w:cs="宋体"/>
                              <w:b w:val="0"/>
                              <w:bCs w:val="0"/>
                              <w:sz w:val="24"/>
                            </w:rPr>
                            <w:t>　</w:t>
                          </w:r>
                          <w:r>
                            <w:rPr>
                              <w:rFonts w:hint="eastAsia" w:ascii="宋体" w:hAnsi="宋体" w:eastAsia="宋体" w:cs="宋体"/>
                              <w:b w:val="0"/>
                              <w:bCs w:val="0"/>
                              <w:sz w:val="28"/>
                            </w:rPr>
                            <w:t>—</w:t>
                          </w:r>
                        </w:p>
                      </w:txbxContent>
                    </wps:txbx>
                    <wps:bodyPr rot="0" spcFirstLastPara="0" vertOverflow="overflow" horzOverflow="overflow" vert="horz" wrap="none" lIns="201625" tIns="0" rIns="201625"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5.65pt;height:144pt;width:144pt;mso-position-horizontal:outside;mso-position-horizontal-relative:margin;mso-wrap-style:none;z-index:251659264;mso-width-relative:page;mso-height-relative:page;" filled="f" stroked="f" coordsize="21600,21600" o:gfxdata="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ON1ZtjWAAAABwEAAA8AAAAAAAAAAQAgAAAAIgAAAGRycy9kb3ducmV2&#10;LnhtbFBLAQIUABQAAAAIAIdO4kD1LbgANwIAAGsEAAAOAAAAAAAAAAEAIAAAACUBAABkcnMvZTJv&#10;RG9jLnhtbFBLBQYAAAAABgAGAFkBAADOBQAAAAA=&#10;">
              <v:fill on="f" focussize="0,0"/>
              <v:stroke on="f" weight="0.5pt"/>
              <v:imagedata o:title=""/>
              <o:lock v:ext="edit" aspectratio="f"/>
              <v:textbox inset="15.8759842519685pt,0mm,15.8759842519685pt,0mm" style="mso-fit-shape-to-text:t;">
                <w:txbxContent>
                  <w:p w14:paraId="2F5FA8E8">
                    <w:pPr>
                      <w:pStyle w:val="12"/>
                      <w:jc w:val="both"/>
                      <w:rPr>
                        <w:rFonts w:hint="eastAsia" w:ascii="宋体" w:hAnsi="宋体" w:eastAsia="宋体" w:cs="宋体"/>
                        <w:b w:val="0"/>
                        <w:bCs w:val="0"/>
                        <w:sz w:val="28"/>
                      </w:rPr>
                    </w:pPr>
                    <w:r>
                      <w:rPr>
                        <w:rFonts w:hint="eastAsia" w:ascii="宋体" w:hAnsi="宋体" w:eastAsia="宋体" w:cs="宋体"/>
                        <w:b w:val="0"/>
                        <w:bCs w:val="0"/>
                        <w:sz w:val="28"/>
                      </w:rPr>
                      <w:t>—</w:t>
                    </w:r>
                    <w:r>
                      <w:rPr>
                        <w:rFonts w:hint="eastAsia" w:ascii="宋体" w:hAnsi="宋体" w:eastAsia="宋体" w:cs="宋体"/>
                        <w:b w:val="0"/>
                        <w:bCs w:val="0"/>
                        <w:sz w:val="24"/>
                      </w:rPr>
                      <w:t>　</w:t>
                    </w:r>
                    <w:r>
                      <w:rPr>
                        <w:rFonts w:hint="eastAsia" w:ascii="宋体" w:hAnsi="宋体" w:eastAsia="宋体" w:cs="宋体"/>
                        <w:b w:val="0"/>
                        <w:bCs w:val="0"/>
                        <w:sz w:val="28"/>
                      </w:rPr>
                      <w:fldChar w:fldCharType="begin"/>
                    </w:r>
                    <w:r>
                      <w:rPr>
                        <w:rFonts w:hint="eastAsia" w:ascii="宋体" w:hAnsi="宋体" w:eastAsia="宋体" w:cs="宋体"/>
                        <w:b w:val="0"/>
                        <w:bCs w:val="0"/>
                        <w:sz w:val="28"/>
                      </w:rPr>
                      <w:instrText xml:space="preserve"> PAGE  \* MERGEFORMAT </w:instrText>
                    </w:r>
                    <w:r>
                      <w:rPr>
                        <w:rFonts w:hint="eastAsia" w:ascii="宋体" w:hAnsi="宋体" w:eastAsia="宋体" w:cs="宋体"/>
                        <w:b w:val="0"/>
                        <w:bCs w:val="0"/>
                        <w:sz w:val="28"/>
                      </w:rPr>
                      <w:fldChar w:fldCharType="separate"/>
                    </w:r>
                    <w:r>
                      <w:rPr>
                        <w:rFonts w:hint="eastAsia" w:ascii="宋体" w:hAnsi="宋体" w:eastAsia="宋体" w:cs="宋体"/>
                        <w:b w:val="0"/>
                        <w:bCs w:val="0"/>
                        <w:sz w:val="28"/>
                      </w:rPr>
                      <w:t>1</w:t>
                    </w:r>
                    <w:r>
                      <w:rPr>
                        <w:rFonts w:hint="eastAsia" w:ascii="宋体" w:hAnsi="宋体" w:eastAsia="宋体" w:cs="宋体"/>
                        <w:b w:val="0"/>
                        <w:bCs w:val="0"/>
                        <w:sz w:val="28"/>
                      </w:rPr>
                      <w:fldChar w:fldCharType="end"/>
                    </w:r>
                    <w:r>
                      <w:rPr>
                        <w:rFonts w:hint="eastAsia" w:ascii="宋体" w:hAnsi="宋体" w:eastAsia="宋体" w:cs="宋体"/>
                        <w:b w:val="0"/>
                        <w:bCs w:val="0"/>
                        <w:sz w:val="24"/>
                      </w:rPr>
                      <w:t>　</w:t>
                    </w:r>
                    <w:r>
                      <w:rPr>
                        <w:rFonts w:hint="eastAsia" w:ascii="宋体" w:hAnsi="宋体" w:eastAsia="宋体" w:cs="宋体"/>
                        <w:b w:val="0"/>
                        <w:bCs w:val="0"/>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AE8F3">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3E7D94"/>
    <w:multiLevelType w:val="singleLevel"/>
    <w:tmpl w:val="9A3E7D94"/>
    <w:lvl w:ilvl="0" w:tentative="0">
      <w:start w:val="1"/>
      <w:numFmt w:val="taiwaneseCounting"/>
      <w:suff w:val="nothing"/>
      <w:lvlText w:val="%1、"/>
      <w:lvlJc w:val="left"/>
      <w:pPr>
        <w:ind w:left="0" w:firstLine="616"/>
      </w:pPr>
      <w:rPr>
        <w:rFonts w:hint="eastAsia" w:ascii="黑体" w:hAnsi="黑体" w:eastAsia="黑体" w:cs="黑体"/>
      </w:rPr>
    </w:lvl>
  </w:abstractNum>
  <w:abstractNum w:abstractNumId="1">
    <w:nsid w:val="BD799082"/>
    <w:multiLevelType w:val="singleLevel"/>
    <w:tmpl w:val="BD799082"/>
    <w:lvl w:ilvl="0" w:tentative="0">
      <w:start w:val="1"/>
      <w:numFmt w:val="chineseCounting"/>
      <w:suff w:val="nothing"/>
      <w:lvlText w:val="（%1）"/>
      <w:lvlJc w:val="left"/>
      <w:rPr>
        <w:rFonts w:hint="eastAsia"/>
      </w:rPr>
    </w:lvl>
  </w:abstractNum>
  <w:abstractNum w:abstractNumId="2">
    <w:nsid w:val="088B7FCD"/>
    <w:multiLevelType w:val="singleLevel"/>
    <w:tmpl w:val="088B7FCD"/>
    <w:lvl w:ilvl="0" w:tentative="0">
      <w:start w:val="1"/>
      <w:numFmt w:val="taiwaneseCounting"/>
      <w:suff w:val="nothing"/>
      <w:lvlText w:val="（%1）"/>
      <w:lvlJc w:val="left"/>
      <w:pPr>
        <w:ind w:left="0" w:firstLine="616"/>
      </w:pPr>
      <w:rPr>
        <w:rFonts w:hint="eastAsia"/>
        <w:color w:val="FF0000"/>
      </w:rPr>
    </w:lvl>
  </w:abstractNum>
  <w:abstractNum w:abstractNumId="3">
    <w:nsid w:val="2C397455"/>
    <w:multiLevelType w:val="singleLevel"/>
    <w:tmpl w:val="2C397455"/>
    <w:lvl w:ilvl="0" w:tentative="0">
      <w:start w:val="3"/>
      <w:numFmt w:val="chineseCounting"/>
      <w:suff w:val="nothing"/>
      <w:lvlText w:val="%1、"/>
      <w:lvlJc w:val="left"/>
      <w:rPr>
        <w:rFonts w:hint="eastAsia" w:ascii="黑体" w:hAnsi="黑体" w:eastAsia="黑体" w:cs="黑体"/>
      </w:rPr>
    </w:lvl>
  </w:abstractNum>
  <w:abstractNum w:abstractNumId="4">
    <w:nsid w:val="6EF8F6BE"/>
    <w:multiLevelType w:val="singleLevel"/>
    <w:tmpl w:val="6EF8F6BE"/>
    <w:lvl w:ilvl="0" w:tentative="0">
      <w:start w:val="1"/>
      <w:numFmt w:val="taiwaneseCounting"/>
      <w:suff w:val="nothing"/>
      <w:lvlText w:val="（%1）"/>
      <w:lvlJc w:val="left"/>
      <w:pPr>
        <w:ind w:left="0" w:firstLine="616"/>
      </w:pPr>
      <w:rPr>
        <w:rFonts w:hint="eastAsia"/>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CC3"/>
    <w:rsid w:val="0000495F"/>
    <w:rsid w:val="000138C9"/>
    <w:rsid w:val="000207A3"/>
    <w:rsid w:val="000232FA"/>
    <w:rsid w:val="000241A4"/>
    <w:rsid w:val="000341BA"/>
    <w:rsid w:val="000362D0"/>
    <w:rsid w:val="00041625"/>
    <w:rsid w:val="0005151C"/>
    <w:rsid w:val="00054A0F"/>
    <w:rsid w:val="00061C77"/>
    <w:rsid w:val="00065674"/>
    <w:rsid w:val="00072723"/>
    <w:rsid w:val="00074E7F"/>
    <w:rsid w:val="00075927"/>
    <w:rsid w:val="00095A92"/>
    <w:rsid w:val="000A2941"/>
    <w:rsid w:val="000A5F9E"/>
    <w:rsid w:val="000B6C01"/>
    <w:rsid w:val="000C176D"/>
    <w:rsid w:val="000C2C39"/>
    <w:rsid w:val="000C3206"/>
    <w:rsid w:val="000C37AB"/>
    <w:rsid w:val="000D7E1D"/>
    <w:rsid w:val="000E4CD5"/>
    <w:rsid w:val="000F7EFF"/>
    <w:rsid w:val="00103CC3"/>
    <w:rsid w:val="00132E64"/>
    <w:rsid w:val="0014138E"/>
    <w:rsid w:val="00144680"/>
    <w:rsid w:val="00145694"/>
    <w:rsid w:val="001479B0"/>
    <w:rsid w:val="0015265E"/>
    <w:rsid w:val="00152C26"/>
    <w:rsid w:val="00153D7C"/>
    <w:rsid w:val="001639E7"/>
    <w:rsid w:val="00173255"/>
    <w:rsid w:val="00181C7C"/>
    <w:rsid w:val="0019201C"/>
    <w:rsid w:val="00192E24"/>
    <w:rsid w:val="001A004B"/>
    <w:rsid w:val="001A0050"/>
    <w:rsid w:val="001A76A2"/>
    <w:rsid w:val="001C1178"/>
    <w:rsid w:val="001C4B54"/>
    <w:rsid w:val="001D0724"/>
    <w:rsid w:val="001D3028"/>
    <w:rsid w:val="001D612A"/>
    <w:rsid w:val="001D6B8E"/>
    <w:rsid w:val="001D7FE5"/>
    <w:rsid w:val="001E00AA"/>
    <w:rsid w:val="001E24F6"/>
    <w:rsid w:val="001E5ADF"/>
    <w:rsid w:val="001F7609"/>
    <w:rsid w:val="00203B73"/>
    <w:rsid w:val="00212E8A"/>
    <w:rsid w:val="00213D41"/>
    <w:rsid w:val="002177BC"/>
    <w:rsid w:val="0022119E"/>
    <w:rsid w:val="002233A1"/>
    <w:rsid w:val="00226C83"/>
    <w:rsid w:val="002304A5"/>
    <w:rsid w:val="002354EA"/>
    <w:rsid w:val="0024051E"/>
    <w:rsid w:val="00241767"/>
    <w:rsid w:val="002431AF"/>
    <w:rsid w:val="002516A8"/>
    <w:rsid w:val="002562FE"/>
    <w:rsid w:val="00261E16"/>
    <w:rsid w:val="00266FBC"/>
    <w:rsid w:val="002833E4"/>
    <w:rsid w:val="00290825"/>
    <w:rsid w:val="00297E17"/>
    <w:rsid w:val="00297F0E"/>
    <w:rsid w:val="002A2356"/>
    <w:rsid w:val="002A3CD0"/>
    <w:rsid w:val="002B17DE"/>
    <w:rsid w:val="002C2327"/>
    <w:rsid w:val="002F5BC8"/>
    <w:rsid w:val="002F720F"/>
    <w:rsid w:val="00301474"/>
    <w:rsid w:val="0030229E"/>
    <w:rsid w:val="00304049"/>
    <w:rsid w:val="00311C8F"/>
    <w:rsid w:val="00317749"/>
    <w:rsid w:val="00324215"/>
    <w:rsid w:val="0032763A"/>
    <w:rsid w:val="00334700"/>
    <w:rsid w:val="0034699D"/>
    <w:rsid w:val="003516A6"/>
    <w:rsid w:val="003522D2"/>
    <w:rsid w:val="003647DE"/>
    <w:rsid w:val="003746DB"/>
    <w:rsid w:val="00377A78"/>
    <w:rsid w:val="00383177"/>
    <w:rsid w:val="00384F3E"/>
    <w:rsid w:val="00390A07"/>
    <w:rsid w:val="00392100"/>
    <w:rsid w:val="003964D0"/>
    <w:rsid w:val="003A282B"/>
    <w:rsid w:val="003A431B"/>
    <w:rsid w:val="003A5516"/>
    <w:rsid w:val="003B2F19"/>
    <w:rsid w:val="003C6BD9"/>
    <w:rsid w:val="003E3630"/>
    <w:rsid w:val="003F143B"/>
    <w:rsid w:val="003F7397"/>
    <w:rsid w:val="00410524"/>
    <w:rsid w:val="00413AF8"/>
    <w:rsid w:val="00414620"/>
    <w:rsid w:val="00420D25"/>
    <w:rsid w:val="0042158C"/>
    <w:rsid w:val="00422E2C"/>
    <w:rsid w:val="00442619"/>
    <w:rsid w:val="00445659"/>
    <w:rsid w:val="00453083"/>
    <w:rsid w:val="00457BBE"/>
    <w:rsid w:val="00465C8F"/>
    <w:rsid w:val="00473FE4"/>
    <w:rsid w:val="00482AC9"/>
    <w:rsid w:val="004876A3"/>
    <w:rsid w:val="00494913"/>
    <w:rsid w:val="00495B5F"/>
    <w:rsid w:val="00496983"/>
    <w:rsid w:val="00497034"/>
    <w:rsid w:val="004A7602"/>
    <w:rsid w:val="004B1549"/>
    <w:rsid w:val="004B58F6"/>
    <w:rsid w:val="004C0E23"/>
    <w:rsid w:val="004D321F"/>
    <w:rsid w:val="004D7460"/>
    <w:rsid w:val="004E308F"/>
    <w:rsid w:val="004E3805"/>
    <w:rsid w:val="00502C95"/>
    <w:rsid w:val="00521A00"/>
    <w:rsid w:val="005222FC"/>
    <w:rsid w:val="00526CE7"/>
    <w:rsid w:val="00527117"/>
    <w:rsid w:val="0053102F"/>
    <w:rsid w:val="00535EE2"/>
    <w:rsid w:val="0055287D"/>
    <w:rsid w:val="00560151"/>
    <w:rsid w:val="005669FC"/>
    <w:rsid w:val="005717EC"/>
    <w:rsid w:val="00571846"/>
    <w:rsid w:val="00583D89"/>
    <w:rsid w:val="0058411D"/>
    <w:rsid w:val="00585ADB"/>
    <w:rsid w:val="00591A3E"/>
    <w:rsid w:val="00594142"/>
    <w:rsid w:val="005A0BEA"/>
    <w:rsid w:val="005A2282"/>
    <w:rsid w:val="005B0077"/>
    <w:rsid w:val="005C2211"/>
    <w:rsid w:val="005D3354"/>
    <w:rsid w:val="005E7E4D"/>
    <w:rsid w:val="005F3864"/>
    <w:rsid w:val="006103DA"/>
    <w:rsid w:val="00615DFC"/>
    <w:rsid w:val="00616ADD"/>
    <w:rsid w:val="00623026"/>
    <w:rsid w:val="00626C64"/>
    <w:rsid w:val="00627998"/>
    <w:rsid w:val="006307EB"/>
    <w:rsid w:val="00635938"/>
    <w:rsid w:val="00645967"/>
    <w:rsid w:val="00646760"/>
    <w:rsid w:val="006475B9"/>
    <w:rsid w:val="00656F45"/>
    <w:rsid w:val="00661CF1"/>
    <w:rsid w:val="00673284"/>
    <w:rsid w:val="00677C3C"/>
    <w:rsid w:val="006827F6"/>
    <w:rsid w:val="006957FF"/>
    <w:rsid w:val="006A1AD5"/>
    <w:rsid w:val="006A382F"/>
    <w:rsid w:val="006A78AF"/>
    <w:rsid w:val="006C2083"/>
    <w:rsid w:val="006C5730"/>
    <w:rsid w:val="006D289B"/>
    <w:rsid w:val="006D4228"/>
    <w:rsid w:val="006D5DD6"/>
    <w:rsid w:val="006D7EB1"/>
    <w:rsid w:val="00704750"/>
    <w:rsid w:val="00710435"/>
    <w:rsid w:val="00710CCD"/>
    <w:rsid w:val="00723F1E"/>
    <w:rsid w:val="00726959"/>
    <w:rsid w:val="00730249"/>
    <w:rsid w:val="00744E0E"/>
    <w:rsid w:val="0075107A"/>
    <w:rsid w:val="00760D2E"/>
    <w:rsid w:val="00772426"/>
    <w:rsid w:val="00780948"/>
    <w:rsid w:val="00785093"/>
    <w:rsid w:val="007A03A8"/>
    <w:rsid w:val="007B1C67"/>
    <w:rsid w:val="007C4A77"/>
    <w:rsid w:val="007C7143"/>
    <w:rsid w:val="007C7598"/>
    <w:rsid w:val="007E1E8E"/>
    <w:rsid w:val="007F5C31"/>
    <w:rsid w:val="0081560C"/>
    <w:rsid w:val="008209AD"/>
    <w:rsid w:val="008320CB"/>
    <w:rsid w:val="00833454"/>
    <w:rsid w:val="0083346A"/>
    <w:rsid w:val="0084274F"/>
    <w:rsid w:val="00843EDF"/>
    <w:rsid w:val="00850319"/>
    <w:rsid w:val="00851F30"/>
    <w:rsid w:val="008534BD"/>
    <w:rsid w:val="00857F3E"/>
    <w:rsid w:val="00860D15"/>
    <w:rsid w:val="00870718"/>
    <w:rsid w:val="008719DF"/>
    <w:rsid w:val="0088538B"/>
    <w:rsid w:val="00891382"/>
    <w:rsid w:val="008939DE"/>
    <w:rsid w:val="00895383"/>
    <w:rsid w:val="008A25E6"/>
    <w:rsid w:val="008A79E2"/>
    <w:rsid w:val="008B47A2"/>
    <w:rsid w:val="008B54AA"/>
    <w:rsid w:val="008D0DC5"/>
    <w:rsid w:val="008D63F0"/>
    <w:rsid w:val="008E285B"/>
    <w:rsid w:val="008E3A39"/>
    <w:rsid w:val="008F0118"/>
    <w:rsid w:val="008F725A"/>
    <w:rsid w:val="00905EE0"/>
    <w:rsid w:val="009074BE"/>
    <w:rsid w:val="00917B20"/>
    <w:rsid w:val="0092208B"/>
    <w:rsid w:val="0093378F"/>
    <w:rsid w:val="00933F9B"/>
    <w:rsid w:val="00935246"/>
    <w:rsid w:val="0093616B"/>
    <w:rsid w:val="009427BE"/>
    <w:rsid w:val="00943925"/>
    <w:rsid w:val="0094551A"/>
    <w:rsid w:val="009464AD"/>
    <w:rsid w:val="00951E1D"/>
    <w:rsid w:val="009561A2"/>
    <w:rsid w:val="00966BD0"/>
    <w:rsid w:val="0096777D"/>
    <w:rsid w:val="00972699"/>
    <w:rsid w:val="00986126"/>
    <w:rsid w:val="009958B7"/>
    <w:rsid w:val="00997021"/>
    <w:rsid w:val="009A2CD0"/>
    <w:rsid w:val="009B34A6"/>
    <w:rsid w:val="009B3E0E"/>
    <w:rsid w:val="009C4DE8"/>
    <w:rsid w:val="009D0009"/>
    <w:rsid w:val="009D75DF"/>
    <w:rsid w:val="009E1D0C"/>
    <w:rsid w:val="009E22F9"/>
    <w:rsid w:val="009F0133"/>
    <w:rsid w:val="009F3F96"/>
    <w:rsid w:val="009F5F1D"/>
    <w:rsid w:val="009F79BF"/>
    <w:rsid w:val="009F7A5B"/>
    <w:rsid w:val="009F7FEA"/>
    <w:rsid w:val="00A00974"/>
    <w:rsid w:val="00A17144"/>
    <w:rsid w:val="00A218C5"/>
    <w:rsid w:val="00A41B2B"/>
    <w:rsid w:val="00A41C6E"/>
    <w:rsid w:val="00A47E8C"/>
    <w:rsid w:val="00A52EFF"/>
    <w:rsid w:val="00A552FE"/>
    <w:rsid w:val="00A55911"/>
    <w:rsid w:val="00A61F98"/>
    <w:rsid w:val="00A74713"/>
    <w:rsid w:val="00A74E94"/>
    <w:rsid w:val="00A76505"/>
    <w:rsid w:val="00A77CCD"/>
    <w:rsid w:val="00A90EB5"/>
    <w:rsid w:val="00A916A3"/>
    <w:rsid w:val="00A92652"/>
    <w:rsid w:val="00AA2C74"/>
    <w:rsid w:val="00AA5A8E"/>
    <w:rsid w:val="00AA7BA9"/>
    <w:rsid w:val="00AB19FB"/>
    <w:rsid w:val="00AC1553"/>
    <w:rsid w:val="00AD2CA4"/>
    <w:rsid w:val="00AD546E"/>
    <w:rsid w:val="00AE04E1"/>
    <w:rsid w:val="00AF1F68"/>
    <w:rsid w:val="00B02996"/>
    <w:rsid w:val="00B10563"/>
    <w:rsid w:val="00B1107D"/>
    <w:rsid w:val="00B1288F"/>
    <w:rsid w:val="00B13391"/>
    <w:rsid w:val="00B1562D"/>
    <w:rsid w:val="00B16E27"/>
    <w:rsid w:val="00B2019D"/>
    <w:rsid w:val="00B21176"/>
    <w:rsid w:val="00B22D79"/>
    <w:rsid w:val="00B2494D"/>
    <w:rsid w:val="00B25B7B"/>
    <w:rsid w:val="00B27970"/>
    <w:rsid w:val="00B3327D"/>
    <w:rsid w:val="00B348D9"/>
    <w:rsid w:val="00B35BA0"/>
    <w:rsid w:val="00B41BC2"/>
    <w:rsid w:val="00B4412E"/>
    <w:rsid w:val="00B45270"/>
    <w:rsid w:val="00B53B62"/>
    <w:rsid w:val="00B57EBF"/>
    <w:rsid w:val="00B64469"/>
    <w:rsid w:val="00B67A8E"/>
    <w:rsid w:val="00B725E0"/>
    <w:rsid w:val="00B72A19"/>
    <w:rsid w:val="00B77160"/>
    <w:rsid w:val="00B867FA"/>
    <w:rsid w:val="00B868D1"/>
    <w:rsid w:val="00B916CC"/>
    <w:rsid w:val="00B9579D"/>
    <w:rsid w:val="00BA3A73"/>
    <w:rsid w:val="00BB0BBE"/>
    <w:rsid w:val="00BB5902"/>
    <w:rsid w:val="00BC0C3E"/>
    <w:rsid w:val="00BC1820"/>
    <w:rsid w:val="00BE224A"/>
    <w:rsid w:val="00BE3DC1"/>
    <w:rsid w:val="00BE5B69"/>
    <w:rsid w:val="00BE6DE7"/>
    <w:rsid w:val="00BF01D9"/>
    <w:rsid w:val="00BF0ADF"/>
    <w:rsid w:val="00BF3B90"/>
    <w:rsid w:val="00BF785C"/>
    <w:rsid w:val="00C1289B"/>
    <w:rsid w:val="00C3505F"/>
    <w:rsid w:val="00C368B1"/>
    <w:rsid w:val="00C373BA"/>
    <w:rsid w:val="00C44DE0"/>
    <w:rsid w:val="00C51BFF"/>
    <w:rsid w:val="00C52375"/>
    <w:rsid w:val="00C52874"/>
    <w:rsid w:val="00C56F06"/>
    <w:rsid w:val="00C65E0B"/>
    <w:rsid w:val="00C71A29"/>
    <w:rsid w:val="00C725B9"/>
    <w:rsid w:val="00C80E49"/>
    <w:rsid w:val="00C84360"/>
    <w:rsid w:val="00C917E7"/>
    <w:rsid w:val="00CA6CD5"/>
    <w:rsid w:val="00CA768A"/>
    <w:rsid w:val="00CB2116"/>
    <w:rsid w:val="00CB4AA0"/>
    <w:rsid w:val="00CD5566"/>
    <w:rsid w:val="00CF6059"/>
    <w:rsid w:val="00CF73AD"/>
    <w:rsid w:val="00D039C5"/>
    <w:rsid w:val="00D04697"/>
    <w:rsid w:val="00D04B6F"/>
    <w:rsid w:val="00D110D2"/>
    <w:rsid w:val="00D121A4"/>
    <w:rsid w:val="00D25503"/>
    <w:rsid w:val="00D2712D"/>
    <w:rsid w:val="00D27678"/>
    <w:rsid w:val="00D33211"/>
    <w:rsid w:val="00D33EAD"/>
    <w:rsid w:val="00D35549"/>
    <w:rsid w:val="00D429B5"/>
    <w:rsid w:val="00D44223"/>
    <w:rsid w:val="00D4504F"/>
    <w:rsid w:val="00D45288"/>
    <w:rsid w:val="00D45EE7"/>
    <w:rsid w:val="00D51815"/>
    <w:rsid w:val="00D54D72"/>
    <w:rsid w:val="00D61A5B"/>
    <w:rsid w:val="00D65DE5"/>
    <w:rsid w:val="00D73DBD"/>
    <w:rsid w:val="00D75992"/>
    <w:rsid w:val="00D80781"/>
    <w:rsid w:val="00D84C9E"/>
    <w:rsid w:val="00D85CE4"/>
    <w:rsid w:val="00D877C2"/>
    <w:rsid w:val="00D92B16"/>
    <w:rsid w:val="00D940BA"/>
    <w:rsid w:val="00DA33BB"/>
    <w:rsid w:val="00DB083E"/>
    <w:rsid w:val="00DC0977"/>
    <w:rsid w:val="00DC0E8B"/>
    <w:rsid w:val="00DD0DFC"/>
    <w:rsid w:val="00DD4D74"/>
    <w:rsid w:val="00DD7BCA"/>
    <w:rsid w:val="00DE65E0"/>
    <w:rsid w:val="00E002D7"/>
    <w:rsid w:val="00E10844"/>
    <w:rsid w:val="00E211EA"/>
    <w:rsid w:val="00E233BE"/>
    <w:rsid w:val="00E4096D"/>
    <w:rsid w:val="00E418B4"/>
    <w:rsid w:val="00E41D11"/>
    <w:rsid w:val="00E424C1"/>
    <w:rsid w:val="00E43D48"/>
    <w:rsid w:val="00E46002"/>
    <w:rsid w:val="00E82C6F"/>
    <w:rsid w:val="00E836C2"/>
    <w:rsid w:val="00E84F9F"/>
    <w:rsid w:val="00E95FCD"/>
    <w:rsid w:val="00E96D35"/>
    <w:rsid w:val="00EA3D22"/>
    <w:rsid w:val="00EA56C4"/>
    <w:rsid w:val="00EC0D14"/>
    <w:rsid w:val="00EC2D38"/>
    <w:rsid w:val="00EC787E"/>
    <w:rsid w:val="00ED0BF0"/>
    <w:rsid w:val="00ED4C7B"/>
    <w:rsid w:val="00ED54A2"/>
    <w:rsid w:val="00EE387E"/>
    <w:rsid w:val="00EE4272"/>
    <w:rsid w:val="00EF6B0B"/>
    <w:rsid w:val="00F042FC"/>
    <w:rsid w:val="00F0514A"/>
    <w:rsid w:val="00F1275A"/>
    <w:rsid w:val="00F13AC6"/>
    <w:rsid w:val="00F13EAC"/>
    <w:rsid w:val="00F330D2"/>
    <w:rsid w:val="00F41420"/>
    <w:rsid w:val="00F43536"/>
    <w:rsid w:val="00F63D61"/>
    <w:rsid w:val="00F718C0"/>
    <w:rsid w:val="00F72AFD"/>
    <w:rsid w:val="00F76DDA"/>
    <w:rsid w:val="00F7708F"/>
    <w:rsid w:val="00F82BBA"/>
    <w:rsid w:val="00F91F13"/>
    <w:rsid w:val="00FB4A2C"/>
    <w:rsid w:val="00FD4475"/>
    <w:rsid w:val="00FD4D49"/>
    <w:rsid w:val="00FD68DF"/>
    <w:rsid w:val="00FD77C1"/>
    <w:rsid w:val="00FF5D40"/>
    <w:rsid w:val="0E2649EC"/>
    <w:rsid w:val="1E4B0859"/>
    <w:rsid w:val="1F557AC6"/>
    <w:rsid w:val="309C4B4F"/>
    <w:rsid w:val="38EC5D86"/>
    <w:rsid w:val="53D576C3"/>
    <w:rsid w:val="6FEA27B8"/>
    <w:rsid w:val="74D80B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officialmode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link w:val="26"/>
    <w:qFormat/>
    <w:uiPriority w:val="9"/>
    <w:pPr>
      <w:keepNext/>
      <w:keepLines/>
      <w:spacing w:beforeLines="0" w:beforeAutospacing="0" w:afterLines="0" w:afterAutospacing="0" w:line="560" w:lineRule="exact"/>
      <w:ind w:firstLine="894" w:firstLineChars="200"/>
      <w:outlineLvl w:val="0"/>
    </w:pPr>
    <w:rPr>
      <w:rFonts w:ascii="Times New Roman" w:hAnsi="Times New Roman" w:eastAsia="黑体" w:cs="Times New Roman"/>
      <w:kern w:val="44"/>
      <w:sz w:val="32"/>
      <w:szCs w:val="32"/>
    </w:rPr>
  </w:style>
  <w:style w:type="paragraph" w:styleId="3">
    <w:name w:val="heading 2"/>
    <w:next w:val="1"/>
    <w:semiHidden/>
    <w:unhideWhenUsed/>
    <w:qFormat/>
    <w:uiPriority w:val="9"/>
    <w:pPr>
      <w:keepNext/>
      <w:keepLines/>
      <w:spacing w:beforeLines="0" w:beforeAutospacing="0" w:afterLines="0" w:afterAutospacing="0" w:line="560" w:lineRule="exact"/>
      <w:ind w:firstLine="894" w:firstLineChars="200"/>
      <w:outlineLvl w:val="1"/>
    </w:pPr>
    <w:rPr>
      <w:rFonts w:ascii="Times New Roman" w:hAnsi="Times New Roman" w:eastAsia="楷体_GB2312" w:cs="Times New Roman"/>
      <w:sz w:val="32"/>
      <w:szCs w:val="32"/>
    </w:rPr>
  </w:style>
  <w:style w:type="paragraph" w:styleId="4">
    <w:name w:val="heading 3"/>
    <w:next w:val="1"/>
    <w:semiHidden/>
    <w:unhideWhenUsed/>
    <w:qFormat/>
    <w:uiPriority w:val="9"/>
    <w:pPr>
      <w:keepNext/>
      <w:keepLines/>
      <w:spacing w:beforeLines="0" w:beforeAutospacing="0" w:afterLines="0" w:afterAutospacing="0" w:line="560" w:lineRule="exact"/>
      <w:ind w:firstLine="894" w:firstLineChars="200"/>
      <w:outlineLvl w:val="2"/>
    </w:pPr>
    <w:rPr>
      <w:rFonts w:ascii="Times New Roman" w:hAnsi="Times New Roman" w:eastAsia="仿宋_GB2312" w:cs="Times New Roman"/>
      <w:sz w:val="32"/>
      <w:szCs w:val="32"/>
    </w:rPr>
  </w:style>
  <w:style w:type="paragraph" w:styleId="5">
    <w:name w:val="heading 4"/>
    <w:next w:val="1"/>
    <w:semiHidden/>
    <w:unhideWhenUsed/>
    <w:qFormat/>
    <w:uiPriority w:val="9"/>
    <w:pPr>
      <w:keepNext/>
      <w:keepLines/>
      <w:spacing w:beforeLines="0" w:beforeAutospacing="0" w:afterLines="0" w:afterAutospacing="0" w:line="560" w:lineRule="exact"/>
      <w:ind w:firstLine="894" w:firstLineChars="200"/>
      <w:outlineLvl w:val="3"/>
    </w:pPr>
    <w:rPr>
      <w:rFonts w:ascii="Times New Roman" w:hAnsi="Times New Roman" w:eastAsia="仿宋_GB2312" w:cs="Times New Roman"/>
      <w:sz w:val="32"/>
      <w:szCs w:val="32"/>
    </w:rPr>
  </w:style>
  <w:style w:type="paragraph" w:styleId="6">
    <w:name w:val="heading 5"/>
    <w:next w:val="1"/>
    <w:semiHidden/>
    <w:unhideWhenUsed/>
    <w:qFormat/>
    <w:uiPriority w:val="9"/>
    <w:pPr>
      <w:spacing w:line="560" w:lineRule="exact"/>
      <w:ind w:firstLine="894" w:firstLineChars="200"/>
      <w:outlineLvl w:val="4"/>
    </w:pPr>
    <w:rPr>
      <w:rFonts w:ascii="Times New Roman" w:hAnsi="Times New Roman" w:eastAsia="仿宋_GB2312" w:cs="Times New Roman"/>
      <w:sz w:val="32"/>
      <w:szCs w:val="32"/>
    </w:rPr>
  </w:style>
  <w:style w:type="paragraph" w:styleId="7">
    <w:name w:val="heading 6"/>
    <w:next w:val="1"/>
    <w:semiHidden/>
    <w:unhideWhenUsed/>
    <w:qFormat/>
    <w:uiPriority w:val="9"/>
    <w:pPr>
      <w:spacing w:line="560" w:lineRule="exact"/>
      <w:ind w:firstLine="894" w:firstLineChars="200"/>
      <w:outlineLvl w:val="5"/>
    </w:pPr>
    <w:rPr>
      <w:rFonts w:ascii="Times New Roman" w:hAnsi="Times New Roman" w:eastAsia="仿宋_GB2312" w:cs="Times New Roman"/>
      <w:sz w:val="32"/>
      <w:szCs w:val="32"/>
    </w:rPr>
  </w:style>
  <w:style w:type="paragraph" w:styleId="8">
    <w:name w:val="heading 7"/>
    <w:next w:val="1"/>
    <w:semiHidden/>
    <w:unhideWhenUsed/>
    <w:qFormat/>
    <w:uiPriority w:val="9"/>
    <w:pPr>
      <w:spacing w:line="560" w:lineRule="exact"/>
      <w:ind w:firstLine="894" w:firstLineChars="200"/>
      <w:outlineLvl w:val="6"/>
    </w:pPr>
    <w:rPr>
      <w:rFonts w:ascii="Times New Roman" w:hAnsi="Times New Roman" w:eastAsia="仿宋_GB2312" w:cs="Times New Roman"/>
      <w:sz w:val="32"/>
      <w:szCs w:val="32"/>
    </w:rPr>
  </w:style>
  <w:style w:type="paragraph" w:styleId="9">
    <w:name w:val="heading 8"/>
    <w:next w:val="1"/>
    <w:semiHidden/>
    <w:unhideWhenUsed/>
    <w:qFormat/>
    <w:uiPriority w:val="9"/>
    <w:pPr>
      <w:spacing w:line="560" w:lineRule="exact"/>
      <w:ind w:firstLine="894" w:firstLineChars="200"/>
      <w:outlineLvl w:val="7"/>
    </w:pPr>
    <w:rPr>
      <w:rFonts w:ascii="Times New Roman" w:hAnsi="Times New Roman" w:eastAsia="仿宋_GB2312" w:cs="Times New Roman"/>
      <w:sz w:val="32"/>
      <w:szCs w:val="32"/>
    </w:rPr>
  </w:style>
  <w:style w:type="paragraph" w:styleId="10">
    <w:name w:val="heading 9"/>
    <w:next w:val="1"/>
    <w:semiHidden/>
    <w:unhideWhenUsed/>
    <w:qFormat/>
    <w:uiPriority w:val="9"/>
    <w:pPr>
      <w:spacing w:line="560" w:lineRule="exact"/>
      <w:ind w:firstLine="894" w:firstLineChars="200"/>
      <w:outlineLvl w:val="8"/>
    </w:pPr>
    <w:rPr>
      <w:rFonts w:ascii="Times New Roman" w:hAnsi="Times New Roman" w:eastAsia="仿宋_GB2312" w:cs="Times New Roman"/>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Body Text"/>
    <w:unhideWhenUsed/>
    <w:uiPriority w:val="99"/>
    <w:pPr>
      <w:spacing w:line="560" w:lineRule="exact"/>
      <w:ind w:firstLine="628" w:firstLineChars="200"/>
    </w:pPr>
    <w:rPr>
      <w:rFonts w:ascii="Times New Roman" w:hAnsi="Times New Roman" w:eastAsia="仿宋_GB2312" w:cs="Times New Roman"/>
      <w:spacing w:val="-6"/>
      <w:sz w:val="32"/>
    </w:rPr>
  </w:style>
  <w:style w:type="paragraph" w:styleId="12">
    <w:name w:val="footer"/>
    <w:basedOn w:val="1"/>
    <w:link w:val="23"/>
    <w:unhideWhenUsed/>
    <w:qFormat/>
    <w:uiPriority w:val="99"/>
    <w:pPr>
      <w:tabs>
        <w:tab w:val="center" w:pos="4153"/>
        <w:tab w:val="right" w:pos="8306"/>
      </w:tabs>
      <w:snapToGrid w:val="0"/>
      <w:jc w:val="left"/>
    </w:pPr>
    <w:rPr>
      <w:sz w:val="18"/>
      <w:szCs w:val="18"/>
    </w:rPr>
  </w:style>
  <w:style w:type="paragraph" w:styleId="13">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qFormat/>
    <w:uiPriority w:val="11"/>
    <w:pPr>
      <w:spacing w:beforeLines="0" w:beforeAutospacing="0" w:afterLines="0" w:afterAutospacing="0" w:line="600" w:lineRule="exact"/>
      <w:jc w:val="center"/>
      <w:outlineLvl w:val="1"/>
    </w:pPr>
    <w:rPr>
      <w:rFonts w:ascii="Times New Roman" w:hAnsi="Times New Roman" w:eastAsia="楷体_GB2312" w:cs="Times New Roman"/>
      <w:kern w:val="28"/>
      <w:sz w:val="32"/>
      <w:szCs w:val="32"/>
    </w:rPr>
  </w:style>
  <w:style w:type="paragraph" w:styleId="1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6">
    <w:name w:val="Title"/>
    <w:qFormat/>
    <w:uiPriority w:val="10"/>
    <w:pPr>
      <w:spacing w:line="600" w:lineRule="exact"/>
      <w:jc w:val="center"/>
      <w:outlineLvl w:val="0"/>
    </w:pPr>
    <w:rPr>
      <w:rFonts w:ascii="方正小标宋简体" w:hAnsi="方正小标宋简体" w:eastAsia="方正小标宋简体" w:cs="Times New Roman"/>
      <w:sz w:val="44"/>
      <w:szCs w:val="44"/>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bCs/>
    </w:rPr>
  </w:style>
  <w:style w:type="character" w:styleId="21">
    <w:name w:val="Hyperlink"/>
    <w:basedOn w:val="19"/>
    <w:unhideWhenUsed/>
    <w:qFormat/>
    <w:uiPriority w:val="99"/>
    <w:rPr>
      <w:color w:val="0000FF" w:themeColor="hyperlink"/>
      <w:u w:val="single"/>
      <w14:textFill>
        <w14:solidFill>
          <w14:schemeClr w14:val="hlink"/>
        </w14:solidFill>
      </w14:textFill>
    </w:rPr>
  </w:style>
  <w:style w:type="character" w:customStyle="1" w:styleId="22">
    <w:name w:val="页眉 字符"/>
    <w:basedOn w:val="19"/>
    <w:link w:val="13"/>
    <w:qFormat/>
    <w:uiPriority w:val="99"/>
    <w:rPr>
      <w:sz w:val="18"/>
      <w:szCs w:val="18"/>
    </w:rPr>
  </w:style>
  <w:style w:type="character" w:customStyle="1" w:styleId="23">
    <w:name w:val="页脚 字符"/>
    <w:basedOn w:val="19"/>
    <w:link w:val="12"/>
    <w:qFormat/>
    <w:uiPriority w:val="99"/>
    <w:rPr>
      <w:sz w:val="18"/>
      <w:szCs w:val="18"/>
    </w:rPr>
  </w:style>
  <w:style w:type="paragraph" w:styleId="24">
    <w:name w:val="List Paragraph"/>
    <w:basedOn w:val="1"/>
    <w:qFormat/>
    <w:uiPriority w:val="34"/>
    <w:pPr>
      <w:widowControl/>
      <w:spacing w:before="100" w:beforeAutospacing="1" w:after="100" w:afterAutospacing="1"/>
      <w:jc w:val="left"/>
    </w:pPr>
    <w:rPr>
      <w:rFonts w:ascii="宋体" w:hAnsi="宋体" w:eastAsia="宋体" w:cs="宋体"/>
      <w:kern w:val="0"/>
      <w:sz w:val="24"/>
      <w:szCs w:val="24"/>
    </w:rPr>
  </w:style>
  <w:style w:type="paragraph" w:customStyle="1" w:styleId="25">
    <w:name w:val="表格标题"/>
    <w:next w:val="1"/>
    <w:qFormat/>
    <w:uiPriority w:val="0"/>
    <w:pPr>
      <w:overflowPunct w:val="0"/>
      <w:topLinePunct/>
      <w:spacing w:line="560" w:lineRule="exact"/>
      <w:jc w:val="center"/>
      <w:outlineLvl w:val="9"/>
    </w:pPr>
    <w:rPr>
      <w:rFonts w:ascii="Times New Roman" w:hAnsi="Times New Roman" w:eastAsia="仿宋_GB2312" w:cs="Times New Roman"/>
      <w:spacing w:val="-6"/>
      <w:kern w:val="0"/>
      <w:sz w:val="32"/>
      <w:szCs w:val="32"/>
    </w:rPr>
  </w:style>
  <w:style w:type="character" w:customStyle="1" w:styleId="26">
    <w:name w:val="标题 1 Char"/>
    <w:link w:val="2"/>
    <w:uiPriority w:val="0"/>
    <w:rPr>
      <w:rFonts w:ascii="Times New Roman" w:hAnsi="Times New Roman" w:eastAsia="黑体" w:cs="Times New Roman"/>
      <w:kern w:val="44"/>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5</Pages>
  <Words>2507</Words>
  <Characters>2600</Characters>
  <Lines>19</Lines>
  <Paragraphs>5</Paragraphs>
  <TotalTime>4</TotalTime>
  <ScaleCrop>false</ScaleCrop>
  <LinksUpToDate>false</LinksUpToDate>
  <CharactersWithSpaces>2603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2021-10-29T01:26:00Z</dcterms:created>
  <dc:creator>陆美贺</dc:creator>
  <cp:lastModifiedBy>美贺</cp:lastModifiedBy>
  <cp:lastPrinted>2023-12-06T12:23:00Z</cp:lastPrinted>
  <dcterms:modified xsi:type="dcterms:W3CDTF">2025-11-28T10:43:20Z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eyJoZGlkIjoiZDM0YjBjYjI4Y2I3Y2Q2NmQxYzAzZWE4ODYzZTQ5NGMiLCJ1c2VySWQiOiI1MjgwMzAwMjkifQ==</vt:lpwstr>
  </property>
  <property fmtid="{D5CDD505-2E9C-101B-9397-08002B2CF9AE}" pid="3" name="KSOProductBuildVer">
    <vt:lpwstr>2052-12.1.0.23542</vt:lpwstr>
  </property>
  <property fmtid="{D5CDD505-2E9C-101B-9397-08002B2CF9AE}" pid="4" name="ICV">
    <vt:lpwstr>B063900EC1D741708AEA55451EBD3567_12</vt:lpwstr>
  </property>
</Properties>
</file>